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6B1" w:rsidRPr="00AF74C2" w:rsidRDefault="00AF74C2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  <w:r w:rsidRPr="00AF74C2">
        <w:rPr>
          <w:rFonts w:ascii="Times New Roman" w:hAnsi="Times New Roman"/>
          <w:noProof/>
          <w:sz w:val="26"/>
          <w:szCs w:val="26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98235" cy="91586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235" cy="915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36B1" w:rsidRPr="00AF74C2" w:rsidRDefault="00D936B1">
      <w:pPr>
        <w:jc w:val="center"/>
        <w:rPr>
          <w:rFonts w:ascii="Times New Roman" w:hAnsi="Times New Roman"/>
          <w:sz w:val="26"/>
          <w:szCs w:val="26"/>
          <w:u w:val="single"/>
        </w:rPr>
      </w:pPr>
    </w:p>
    <w:p w:rsidR="00D936B1" w:rsidRPr="00AF74C2" w:rsidRDefault="00AF74C2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AF74C2">
        <w:rPr>
          <w:rFonts w:ascii="Times New Roman" w:eastAsia="Calibri" w:hAnsi="Times New Roman"/>
          <w:sz w:val="26"/>
          <w:szCs w:val="26"/>
        </w:rPr>
        <w:t>Рабочая программа учебной дисциплины разработана на основе:</w:t>
      </w:r>
    </w:p>
    <w:p w:rsidR="00D936B1" w:rsidRPr="00AF74C2" w:rsidRDefault="00AF74C2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AF74C2">
        <w:rPr>
          <w:rFonts w:ascii="Times New Roman" w:eastAsia="Calibri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</w:t>
      </w:r>
      <w:bookmarkStart w:id="0" w:name="_Hlk63187963"/>
      <w:r w:rsidRPr="00AF74C2">
        <w:rPr>
          <w:rFonts w:ascii="Times New Roman" w:hAnsi="Times New Roman"/>
          <w:sz w:val="26"/>
          <w:szCs w:val="26"/>
        </w:rPr>
        <w:t xml:space="preserve"> </w:t>
      </w:r>
      <w:bookmarkStart w:id="1" w:name="_Hlk64112970"/>
      <w:r w:rsidRPr="00AF74C2">
        <w:rPr>
          <w:rFonts w:ascii="Times New Roman" w:eastAsia="Calibri" w:hAnsi="Times New Roman"/>
          <w:sz w:val="26"/>
          <w:szCs w:val="26"/>
        </w:rPr>
        <w:t>15.01.32 Оператор станков с программным управлением</w:t>
      </w:r>
      <w:bookmarkEnd w:id="1"/>
      <w:r w:rsidRPr="00AF74C2">
        <w:rPr>
          <w:rFonts w:ascii="Times New Roman" w:eastAsia="Calibri" w:hAnsi="Times New Roman"/>
          <w:bCs/>
          <w:sz w:val="26"/>
          <w:szCs w:val="26"/>
        </w:rPr>
        <w:t>,</w:t>
      </w:r>
      <w:r w:rsidRPr="00AF74C2">
        <w:rPr>
          <w:rFonts w:ascii="Times New Roman" w:hAnsi="Times New Roman"/>
          <w:sz w:val="26"/>
          <w:szCs w:val="26"/>
        </w:rPr>
        <w:t xml:space="preserve"> </w:t>
      </w:r>
      <w:r w:rsidRPr="00AF74C2">
        <w:rPr>
          <w:rFonts w:ascii="Times New Roman" w:eastAsia="Calibri" w:hAnsi="Times New Roman"/>
          <w:bCs/>
          <w:sz w:val="26"/>
          <w:szCs w:val="26"/>
        </w:rPr>
        <w:t xml:space="preserve">входящей в состав укрупнённой группы </w:t>
      </w:r>
      <w:bookmarkEnd w:id="0"/>
      <w:r w:rsidRPr="00AF74C2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15.00.00 Машиностроение</w:t>
      </w:r>
      <w:r w:rsidRPr="00AF74C2">
        <w:rPr>
          <w:rFonts w:ascii="Times New Roman" w:eastAsia="Calibri" w:hAnsi="Times New Roman"/>
          <w:sz w:val="26"/>
          <w:szCs w:val="26"/>
        </w:rPr>
        <w:t>, Приказ Минобрнауки России от 09.12.2016 N 1555;</w:t>
      </w:r>
    </w:p>
    <w:p w:rsidR="00D936B1" w:rsidRPr="00AF74C2" w:rsidRDefault="00AF74C2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AF74C2">
        <w:rPr>
          <w:rFonts w:ascii="Times New Roman" w:eastAsia="Calibri" w:hAnsi="Times New Roman"/>
          <w:sz w:val="26"/>
          <w:szCs w:val="26"/>
        </w:rPr>
        <w:t>- основной профессиональной образовательной программы по профессии 15.01.32 Оператор станков с программным управлением;</w:t>
      </w:r>
    </w:p>
    <w:p w:rsidR="00D936B1" w:rsidRPr="00AF74C2" w:rsidRDefault="00AF74C2">
      <w:pPr>
        <w:ind w:firstLine="142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- рабочей программы воспит</w:t>
      </w:r>
      <w:r w:rsidRPr="00AF74C2">
        <w:rPr>
          <w:rFonts w:ascii="Times New Roman" w:hAnsi="Times New Roman"/>
          <w:sz w:val="26"/>
          <w:szCs w:val="26"/>
        </w:rPr>
        <w:t xml:space="preserve">ания по профессии </w:t>
      </w:r>
      <w:r w:rsidRPr="00AF74C2">
        <w:rPr>
          <w:rFonts w:ascii="Times New Roman" w:hAnsi="Times New Roman"/>
          <w:sz w:val="26"/>
          <w:szCs w:val="26"/>
        </w:rPr>
        <w:t>15.01.32 «Оператор станков с программным управлением»,</w:t>
      </w:r>
      <w:r w:rsidRPr="00AF74C2">
        <w:rPr>
          <w:rFonts w:ascii="Times New Roman" w:hAnsi="Times New Roman"/>
          <w:sz w:val="26"/>
          <w:szCs w:val="26"/>
        </w:rPr>
        <w:t xml:space="preserve"> 2022 г.</w:t>
      </w:r>
    </w:p>
    <w:p w:rsidR="00D936B1" w:rsidRPr="00AF74C2" w:rsidRDefault="00D936B1">
      <w:pPr>
        <w:spacing w:after="0"/>
        <w:ind w:firstLine="709"/>
        <w:jc w:val="both"/>
        <w:rPr>
          <w:rFonts w:ascii="Times New Roman" w:eastAsia="Calibri" w:hAnsi="Times New Roman"/>
          <w:bCs/>
          <w:sz w:val="26"/>
          <w:szCs w:val="26"/>
        </w:rPr>
      </w:pPr>
    </w:p>
    <w:p w:rsidR="00D936B1" w:rsidRPr="00AF74C2" w:rsidRDefault="00D936B1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</w:p>
    <w:p w:rsidR="00D936B1" w:rsidRPr="00AF74C2" w:rsidRDefault="00D936B1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D936B1" w:rsidRPr="00AF74C2" w:rsidRDefault="00D936B1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D936B1" w:rsidRPr="00AF74C2" w:rsidRDefault="00D936B1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D936B1" w:rsidRPr="00AF74C2" w:rsidRDefault="00AF74C2">
      <w:pPr>
        <w:spacing w:after="0"/>
        <w:jc w:val="both"/>
        <w:rPr>
          <w:rFonts w:ascii="Times New Roman" w:eastAsia="Calibri" w:hAnsi="Times New Roman"/>
          <w:sz w:val="26"/>
          <w:szCs w:val="26"/>
          <w:u w:val="single"/>
        </w:rPr>
      </w:pPr>
      <w:r w:rsidRPr="00AF74C2">
        <w:rPr>
          <w:rFonts w:ascii="Times New Roman" w:eastAsia="Calibri" w:hAnsi="Times New Roman"/>
          <w:b/>
          <w:sz w:val="26"/>
          <w:szCs w:val="26"/>
          <w:u w:val="single"/>
        </w:rPr>
        <w:t xml:space="preserve">Организация - разработчик: </w:t>
      </w:r>
      <w:r w:rsidRPr="00AF74C2">
        <w:rPr>
          <w:rFonts w:ascii="Times New Roman" w:eastAsia="Calibri" w:hAnsi="Times New Roman"/>
          <w:sz w:val="26"/>
          <w:szCs w:val="26"/>
          <w:u w:val="single"/>
        </w:rPr>
        <w:t>ГАПОУ  «Казанский политехнический колледж»</w:t>
      </w:r>
    </w:p>
    <w:p w:rsidR="00D936B1" w:rsidRPr="00AF74C2" w:rsidRDefault="00D936B1">
      <w:pPr>
        <w:jc w:val="center"/>
        <w:rPr>
          <w:rFonts w:ascii="Times New Roman" w:hAnsi="Times New Roman"/>
          <w:sz w:val="26"/>
          <w:szCs w:val="26"/>
          <w:u w:val="single"/>
        </w:rPr>
      </w:pPr>
    </w:p>
    <w:p w:rsidR="00D936B1" w:rsidRPr="00AF74C2" w:rsidRDefault="00AF74C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</w:rPr>
      </w:pPr>
      <w:r w:rsidRPr="00AF74C2">
        <w:rPr>
          <w:rFonts w:ascii="Times New Roman" w:hAnsi="Times New Roman"/>
          <w:b/>
          <w:sz w:val="26"/>
          <w:szCs w:val="26"/>
        </w:rPr>
        <w:lastRenderedPageBreak/>
        <w:br/>
      </w:r>
      <w:r w:rsidRPr="00AF74C2">
        <w:rPr>
          <w:rFonts w:ascii="Times New Roman" w:eastAsia="Times New Roman" w:hAnsi="Times New Roman"/>
          <w:sz w:val="26"/>
          <w:szCs w:val="26"/>
        </w:rPr>
        <w:t>СОДЕРЖАНИЕ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7497"/>
        <w:gridCol w:w="1858"/>
      </w:tblGrid>
      <w:tr w:rsidR="00D936B1" w:rsidRPr="00AF74C2">
        <w:trPr>
          <w:trHeight w:val="446"/>
        </w:trPr>
        <w:tc>
          <w:tcPr>
            <w:tcW w:w="7496" w:type="dxa"/>
            <w:shd w:val="clear" w:color="auto" w:fill="auto"/>
          </w:tcPr>
          <w:p w:rsidR="00D936B1" w:rsidRPr="00AF74C2" w:rsidRDefault="00D936B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858" w:type="dxa"/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F74C2">
              <w:rPr>
                <w:rFonts w:ascii="Times New Roman" w:eastAsia="Calibri" w:hAnsi="Times New Roman"/>
                <w:sz w:val="26"/>
                <w:szCs w:val="26"/>
              </w:rPr>
              <w:t>стр.</w:t>
            </w:r>
          </w:p>
        </w:tc>
      </w:tr>
      <w:tr w:rsidR="00D936B1" w:rsidRPr="00AF74C2">
        <w:tc>
          <w:tcPr>
            <w:tcW w:w="7496" w:type="dxa"/>
            <w:shd w:val="clear" w:color="auto" w:fill="auto"/>
          </w:tcPr>
          <w:p w:rsidR="00D936B1" w:rsidRPr="00AF74C2" w:rsidRDefault="00AF74C2">
            <w:pPr>
              <w:keepNext/>
              <w:numPr>
                <w:ilvl w:val="0"/>
                <w:numId w:val="5"/>
              </w:numPr>
              <w:spacing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AF74C2">
              <w:rPr>
                <w:rFonts w:ascii="Times New Roman" w:eastAsia="Times New Roman" w:hAnsi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936B1" w:rsidRPr="00AF74C2" w:rsidRDefault="00D936B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858" w:type="dxa"/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F74C2">
              <w:rPr>
                <w:rFonts w:ascii="Times New Roman" w:eastAsia="Calibri" w:hAnsi="Times New Roman"/>
                <w:sz w:val="26"/>
                <w:szCs w:val="26"/>
              </w:rPr>
              <w:t>4</w:t>
            </w:r>
          </w:p>
        </w:tc>
      </w:tr>
      <w:tr w:rsidR="00D936B1" w:rsidRPr="00AF74C2">
        <w:trPr>
          <w:trHeight w:val="670"/>
        </w:trPr>
        <w:tc>
          <w:tcPr>
            <w:tcW w:w="7496" w:type="dxa"/>
            <w:shd w:val="clear" w:color="auto" w:fill="auto"/>
          </w:tcPr>
          <w:p w:rsidR="00D936B1" w:rsidRPr="00AF74C2" w:rsidRDefault="00AF74C2">
            <w:pPr>
              <w:keepNext/>
              <w:numPr>
                <w:ilvl w:val="0"/>
                <w:numId w:val="5"/>
              </w:numPr>
              <w:spacing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AF74C2">
              <w:rPr>
                <w:rFonts w:ascii="Times New Roman" w:eastAsia="Times New Roman" w:hAnsi="Times New Roman"/>
                <w:caps/>
                <w:sz w:val="26"/>
                <w:szCs w:val="26"/>
              </w:rPr>
              <w:t xml:space="preserve">СТРУКТУРА И СОДЕРЖАНИЕ УЧЕБНОЙ </w:t>
            </w:r>
            <w:r w:rsidRPr="00AF74C2">
              <w:rPr>
                <w:rFonts w:ascii="Times New Roman" w:eastAsia="Times New Roman" w:hAnsi="Times New Roman"/>
                <w:caps/>
                <w:sz w:val="26"/>
                <w:szCs w:val="26"/>
              </w:rPr>
              <w:t>ДИСЦИПЛИНЫ</w:t>
            </w:r>
          </w:p>
          <w:p w:rsidR="00D936B1" w:rsidRPr="00AF74C2" w:rsidRDefault="00D936B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858" w:type="dxa"/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F74C2">
              <w:rPr>
                <w:rFonts w:ascii="Times New Roman" w:eastAsia="Calibri" w:hAnsi="Times New Roman"/>
                <w:sz w:val="26"/>
                <w:szCs w:val="26"/>
              </w:rPr>
              <w:t>6</w:t>
            </w:r>
          </w:p>
        </w:tc>
      </w:tr>
      <w:tr w:rsidR="00D936B1" w:rsidRPr="00AF74C2">
        <w:tc>
          <w:tcPr>
            <w:tcW w:w="7496" w:type="dxa"/>
            <w:shd w:val="clear" w:color="auto" w:fill="auto"/>
          </w:tcPr>
          <w:p w:rsidR="00D936B1" w:rsidRPr="00AF74C2" w:rsidRDefault="00AF74C2">
            <w:pPr>
              <w:keepNext/>
              <w:numPr>
                <w:ilvl w:val="0"/>
                <w:numId w:val="5"/>
              </w:numPr>
              <w:spacing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AF74C2">
              <w:rPr>
                <w:rFonts w:ascii="Times New Roman" w:eastAsia="Times New Roman" w:hAnsi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936B1" w:rsidRPr="00AF74C2" w:rsidRDefault="00D936B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858" w:type="dxa"/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F74C2">
              <w:rPr>
                <w:rFonts w:ascii="Times New Roman" w:eastAsia="Calibri" w:hAnsi="Times New Roman"/>
                <w:sz w:val="26"/>
                <w:szCs w:val="26"/>
              </w:rPr>
              <w:t>10</w:t>
            </w:r>
          </w:p>
        </w:tc>
      </w:tr>
      <w:tr w:rsidR="00D936B1" w:rsidRPr="00AF74C2">
        <w:tc>
          <w:tcPr>
            <w:tcW w:w="7496" w:type="dxa"/>
            <w:shd w:val="clear" w:color="auto" w:fill="auto"/>
          </w:tcPr>
          <w:p w:rsidR="00D936B1" w:rsidRPr="00AF74C2" w:rsidRDefault="00AF74C2">
            <w:pPr>
              <w:keepNext/>
              <w:numPr>
                <w:ilvl w:val="0"/>
                <w:numId w:val="5"/>
              </w:numPr>
              <w:spacing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AF74C2">
              <w:rPr>
                <w:rFonts w:ascii="Times New Roman" w:eastAsia="Times New Roman" w:hAnsi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936B1" w:rsidRPr="00AF74C2" w:rsidRDefault="00D936B1">
            <w:pPr>
              <w:keepNext/>
              <w:tabs>
                <w:tab w:val="left" w:pos="644"/>
              </w:tabs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  <w:p w:rsidR="00D936B1" w:rsidRPr="00AF74C2" w:rsidRDefault="00D936B1">
            <w:pPr>
              <w:keepNext/>
              <w:tabs>
                <w:tab w:val="left" w:pos="644"/>
              </w:tabs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  <w:p w:rsidR="00D936B1" w:rsidRPr="00AF74C2" w:rsidRDefault="00D936B1">
            <w:pPr>
              <w:keepNext/>
              <w:tabs>
                <w:tab w:val="left" w:pos="644"/>
              </w:tabs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1858" w:type="dxa"/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AF74C2">
              <w:rPr>
                <w:rFonts w:ascii="Times New Roman" w:eastAsia="Calibri" w:hAnsi="Times New Roman"/>
                <w:sz w:val="26"/>
                <w:szCs w:val="26"/>
              </w:rPr>
              <w:t>11</w:t>
            </w:r>
          </w:p>
        </w:tc>
      </w:tr>
    </w:tbl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D936B1">
      <w:pPr>
        <w:keepNext/>
        <w:spacing w:line="240" w:lineRule="auto"/>
        <w:ind w:left="284"/>
        <w:jc w:val="both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:rsidR="00D936B1" w:rsidRPr="00AF74C2" w:rsidRDefault="00AF74C2">
      <w:pPr>
        <w:pStyle w:val="a8"/>
        <w:keepNext/>
        <w:numPr>
          <w:ilvl w:val="0"/>
          <w:numId w:val="6"/>
        </w:numPr>
        <w:jc w:val="both"/>
        <w:outlineLvl w:val="0"/>
        <w:rPr>
          <w:rFonts w:eastAsia="Times New Roman"/>
          <w:caps/>
          <w:sz w:val="26"/>
          <w:szCs w:val="26"/>
        </w:rPr>
      </w:pPr>
      <w:r w:rsidRPr="00AF74C2">
        <w:rPr>
          <w:rFonts w:eastAsia="Times New Roman"/>
          <w:caps/>
          <w:sz w:val="26"/>
          <w:szCs w:val="26"/>
        </w:rPr>
        <w:t>ПАСПОРТ рабочей ПРОГРАММЫ УЧЕБНОЙ ДИСЦИПЛИНЫ</w:t>
      </w:r>
    </w:p>
    <w:p w:rsidR="00D936B1" w:rsidRPr="00AF74C2" w:rsidRDefault="00AF74C2" w:rsidP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bookmarkStart w:id="2" w:name="_GoBack"/>
      <w:bookmarkEnd w:id="2"/>
      <w:r w:rsidRPr="00AF74C2">
        <w:rPr>
          <w:rFonts w:ascii="Times New Roman" w:hAnsi="Times New Roman"/>
          <w:b/>
          <w:sz w:val="26"/>
          <w:szCs w:val="26"/>
        </w:rPr>
        <w:t>1.1. </w:t>
      </w:r>
      <w:r w:rsidRPr="00AF74C2">
        <w:rPr>
          <w:rFonts w:ascii="Times New Roman" w:eastAsia="Times New Roman" w:hAnsi="Times New Roman"/>
          <w:b/>
          <w:sz w:val="26"/>
          <w:szCs w:val="26"/>
        </w:rPr>
        <w:t xml:space="preserve">Область применения </w:t>
      </w:r>
      <w:r w:rsidRPr="00AF74C2">
        <w:rPr>
          <w:rFonts w:ascii="Times New Roman" w:eastAsia="Times New Roman" w:hAnsi="Times New Roman"/>
          <w:b/>
          <w:sz w:val="26"/>
          <w:szCs w:val="26"/>
        </w:rPr>
        <w:t>программы</w:t>
      </w:r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/>
          <w:bCs/>
          <w:iCs/>
          <w:sz w:val="26"/>
          <w:szCs w:val="26"/>
        </w:rPr>
      </w:pPr>
      <w:r w:rsidRPr="00AF74C2">
        <w:rPr>
          <w:rFonts w:ascii="Times New Roman" w:eastAsia="Times New Roman" w:hAnsi="Times New Roman"/>
          <w:bCs/>
          <w:iCs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профессии:</w:t>
      </w:r>
      <w:r w:rsidRPr="00AF74C2">
        <w:rPr>
          <w:rFonts w:ascii="Times New Roman" w:eastAsia="Calibri" w:hAnsi="Times New Roman"/>
          <w:sz w:val="26"/>
          <w:szCs w:val="26"/>
        </w:rPr>
        <w:t xml:space="preserve"> </w:t>
      </w:r>
      <w:bookmarkStart w:id="3" w:name="_Hlk64113798"/>
      <w:r w:rsidRPr="00AF74C2">
        <w:rPr>
          <w:rFonts w:ascii="Times New Roman" w:eastAsia="Calibri" w:hAnsi="Times New Roman"/>
          <w:sz w:val="26"/>
          <w:szCs w:val="26"/>
        </w:rPr>
        <w:t>15.01.32 Оператор станков с программным управлением</w:t>
      </w:r>
      <w:bookmarkEnd w:id="3"/>
      <w:r w:rsidRPr="00AF74C2">
        <w:rPr>
          <w:rFonts w:ascii="Times New Roman" w:eastAsia="Calibri" w:hAnsi="Times New Roman"/>
          <w:bCs/>
          <w:sz w:val="26"/>
          <w:szCs w:val="26"/>
        </w:rPr>
        <w:t>,</w:t>
      </w:r>
      <w:r w:rsidRPr="00AF74C2">
        <w:rPr>
          <w:rFonts w:ascii="Times New Roman" w:hAnsi="Times New Roman"/>
          <w:sz w:val="26"/>
          <w:szCs w:val="26"/>
        </w:rPr>
        <w:t xml:space="preserve"> </w:t>
      </w:r>
      <w:r w:rsidRPr="00AF74C2">
        <w:rPr>
          <w:rFonts w:ascii="Times New Roman" w:eastAsia="Calibri" w:hAnsi="Times New Roman"/>
          <w:bCs/>
          <w:sz w:val="26"/>
          <w:szCs w:val="26"/>
        </w:rPr>
        <w:t xml:space="preserve">входящей в состав укрупнённой группы </w:t>
      </w:r>
      <w:r w:rsidRPr="00AF74C2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15.00.00 Ма</w:t>
      </w:r>
      <w:r w:rsidRPr="00AF74C2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шиностроение</w:t>
      </w:r>
      <w:r w:rsidRPr="00AF74C2">
        <w:rPr>
          <w:rFonts w:ascii="Times New Roman" w:eastAsia="Calibri" w:hAnsi="Times New Roman"/>
          <w:bCs/>
          <w:sz w:val="26"/>
          <w:szCs w:val="26"/>
        </w:rPr>
        <w:t>.</w:t>
      </w:r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6"/>
          <w:szCs w:val="26"/>
        </w:rPr>
      </w:pPr>
      <w:r w:rsidRPr="00AF74C2">
        <w:rPr>
          <w:rFonts w:ascii="Times New Roman" w:eastAsia="Times New Roman" w:hAnsi="Times New Roman"/>
          <w:bCs/>
          <w:iCs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D936B1" w:rsidRPr="00AF74C2" w:rsidRDefault="00AF74C2">
      <w:pPr>
        <w:tabs>
          <w:tab w:val="left" w:pos="522"/>
          <w:tab w:val="left" w:pos="9498"/>
        </w:tabs>
        <w:spacing w:after="0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AF74C2">
        <w:rPr>
          <w:rFonts w:ascii="Times New Roman" w:eastAsia="Times New Roman" w:hAnsi="Times New Roman"/>
          <w:b/>
          <w:sz w:val="26"/>
          <w:szCs w:val="26"/>
        </w:rPr>
        <w:t>1.2.</w:t>
      </w:r>
      <w:r w:rsidRPr="00AF74C2">
        <w:rPr>
          <w:rFonts w:ascii="Times New Roman" w:eastAsia="Calibri" w:hAnsi="Times New Roman"/>
          <w:b/>
          <w:sz w:val="26"/>
          <w:szCs w:val="26"/>
        </w:rPr>
        <w:t xml:space="preserve"> Место учебной дисциплины в структуре основной профессиональной образовательной програ</w:t>
      </w:r>
      <w:r w:rsidRPr="00AF74C2">
        <w:rPr>
          <w:rFonts w:ascii="Times New Roman" w:eastAsia="Calibri" w:hAnsi="Times New Roman"/>
          <w:b/>
          <w:sz w:val="26"/>
          <w:szCs w:val="26"/>
        </w:rPr>
        <w:t>ммы</w:t>
      </w:r>
      <w:r w:rsidRPr="00AF74C2">
        <w:rPr>
          <w:rFonts w:ascii="Times New Roman" w:eastAsia="Times New Roman" w:hAnsi="Times New Roman"/>
          <w:b/>
          <w:sz w:val="26"/>
          <w:szCs w:val="26"/>
        </w:rPr>
        <w:t xml:space="preserve">: </w:t>
      </w:r>
      <w:r w:rsidRPr="00AF74C2">
        <w:rPr>
          <w:rFonts w:ascii="Times New Roman" w:eastAsia="Times New Roman" w:hAnsi="Times New Roman"/>
          <w:bCs/>
          <w:sz w:val="26"/>
          <w:szCs w:val="26"/>
        </w:rPr>
        <w:t>дисциплина входит в профессиональный учебный цикл, общепрофессиональных дисциплин .</w:t>
      </w:r>
    </w:p>
    <w:p w:rsidR="00D936B1" w:rsidRPr="00AF74C2" w:rsidRDefault="00AF74C2">
      <w:pPr>
        <w:tabs>
          <w:tab w:val="left" w:pos="522"/>
          <w:tab w:val="left" w:pos="9498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F74C2">
        <w:rPr>
          <w:rFonts w:ascii="Times New Roman" w:eastAsia="Times New Roman" w:hAnsi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AF74C2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F74C2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AF74C2">
        <w:rPr>
          <w:rFonts w:ascii="Times New Roman" w:eastAsia="Times New Roman" w:hAnsi="Times New Roman"/>
          <w:b/>
          <w:sz w:val="26"/>
          <w:szCs w:val="26"/>
        </w:rPr>
        <w:t>знать</w:t>
      </w:r>
      <w:r w:rsidRPr="00AF74C2">
        <w:rPr>
          <w:rFonts w:ascii="Times New Roman" w:eastAsia="Times New Roman" w:hAnsi="Times New Roman"/>
          <w:sz w:val="26"/>
          <w:szCs w:val="26"/>
        </w:rPr>
        <w:t>:</w:t>
      </w:r>
    </w:p>
    <w:p w:rsidR="00D936B1" w:rsidRPr="00AF74C2" w:rsidRDefault="00AF74C2">
      <w:pPr>
        <w:spacing w:after="0" w:line="240" w:lineRule="auto"/>
        <w:ind w:firstLine="5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eastAsia="Times New Roman" w:hAnsi="Times New Roman"/>
          <w:i/>
          <w:sz w:val="26"/>
          <w:szCs w:val="26"/>
        </w:rPr>
        <w:t>-</w:t>
      </w:r>
      <w:r w:rsidRPr="00AF74C2">
        <w:rPr>
          <w:rFonts w:ascii="Times New Roman" w:hAnsi="Times New Roman"/>
          <w:sz w:val="26"/>
          <w:szCs w:val="26"/>
        </w:rPr>
        <w:t xml:space="preserve"> </w:t>
      </w:r>
      <w:r w:rsidRPr="00AF74C2">
        <w:rPr>
          <w:rFonts w:ascii="Times New Roman" w:hAnsi="Times New Roman"/>
          <w:sz w:val="26"/>
          <w:szCs w:val="26"/>
        </w:rPr>
        <w:t xml:space="preserve">принципы </w:t>
      </w:r>
      <w:r w:rsidRPr="00AF74C2">
        <w:rPr>
          <w:rFonts w:ascii="Times New Roman" w:hAnsi="Times New Roman"/>
          <w:sz w:val="26"/>
          <w:szCs w:val="26"/>
        </w:rPr>
        <w:t>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</w:t>
      </w:r>
      <w:r w:rsidRPr="00AF74C2">
        <w:rPr>
          <w:rFonts w:ascii="Times New Roman" w:hAnsi="Times New Roman"/>
          <w:sz w:val="26"/>
          <w:szCs w:val="26"/>
        </w:rPr>
        <w:t xml:space="preserve"> России;</w:t>
      </w:r>
    </w:p>
    <w:p w:rsidR="00D936B1" w:rsidRPr="00AF74C2" w:rsidRDefault="00AF74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- основные виды потенциальных опасностей и их последствия в профессиональной деятельности и  быту, принципы снижения вероятности их реализации;</w:t>
      </w:r>
    </w:p>
    <w:p w:rsidR="00D936B1" w:rsidRPr="00AF74C2" w:rsidRDefault="00AF74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- задачи и основные мероприятия гражданской обороны;</w:t>
      </w:r>
    </w:p>
    <w:p w:rsidR="00D936B1" w:rsidRPr="00AF74C2" w:rsidRDefault="00AF74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- способы защиты населения от оружия массового пор</w:t>
      </w:r>
      <w:r w:rsidRPr="00AF74C2">
        <w:rPr>
          <w:rFonts w:ascii="Times New Roman" w:hAnsi="Times New Roman"/>
          <w:sz w:val="26"/>
          <w:szCs w:val="26"/>
        </w:rPr>
        <w:t>ажения;</w:t>
      </w:r>
    </w:p>
    <w:p w:rsidR="00D936B1" w:rsidRPr="00AF74C2" w:rsidRDefault="00AF74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- меры пожарной безопасности и правила безопасности поведения при пожарах;</w:t>
      </w:r>
    </w:p>
    <w:p w:rsidR="00D936B1" w:rsidRPr="00AF74C2" w:rsidRDefault="00AF74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военно-учётные специальн</w:t>
      </w:r>
      <w:r w:rsidRPr="00AF74C2">
        <w:rPr>
          <w:rFonts w:ascii="Times New Roman" w:hAnsi="Times New Roman"/>
          <w:sz w:val="26"/>
          <w:szCs w:val="26"/>
        </w:rPr>
        <w:t>ости, родственные профессиям СПО</w:t>
      </w:r>
    </w:p>
    <w:p w:rsidR="00D936B1" w:rsidRPr="00AF74C2" w:rsidRDefault="00AF74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color w:val="FF0000"/>
          <w:sz w:val="26"/>
          <w:szCs w:val="26"/>
        </w:rPr>
        <w:t>-</w:t>
      </w:r>
      <w:r w:rsidRPr="00AF74C2">
        <w:rPr>
          <w:rFonts w:ascii="Times New Roman" w:hAnsi="Times New Roman"/>
          <w:sz w:val="26"/>
          <w:szCs w:val="26"/>
        </w:rPr>
        <w:t xml:space="preserve"> организацию и порядок призыва граждан на военную службу и поступления на неё в добровольном порядке;</w:t>
      </w:r>
    </w:p>
    <w:p w:rsidR="00D936B1" w:rsidRPr="00AF74C2" w:rsidRDefault="00AF74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color w:val="FF0000"/>
          <w:sz w:val="26"/>
          <w:szCs w:val="26"/>
        </w:rPr>
        <w:t xml:space="preserve">- </w:t>
      </w:r>
      <w:r w:rsidRPr="00AF74C2">
        <w:rPr>
          <w:rFonts w:ascii="Times New Roman" w:hAnsi="Times New Roman"/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D936B1" w:rsidRPr="00AF74C2" w:rsidRDefault="00AF74C2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AF74C2">
        <w:rPr>
          <w:rFonts w:ascii="Times New Roman" w:hAnsi="Times New Roman"/>
          <w:color w:val="FF0000"/>
          <w:sz w:val="26"/>
          <w:szCs w:val="26"/>
        </w:rPr>
        <w:t xml:space="preserve">- </w:t>
      </w:r>
      <w:r w:rsidRPr="00AF74C2">
        <w:rPr>
          <w:rFonts w:ascii="Times New Roman" w:hAnsi="Times New Roman"/>
          <w:sz w:val="26"/>
          <w:szCs w:val="26"/>
        </w:rPr>
        <w:t xml:space="preserve">порядок и правила </w:t>
      </w:r>
      <w:r w:rsidRPr="00AF74C2">
        <w:rPr>
          <w:rFonts w:ascii="Times New Roman" w:hAnsi="Times New Roman"/>
          <w:sz w:val="26"/>
          <w:szCs w:val="26"/>
        </w:rPr>
        <w:t>оказания первой помощи пострадавшим</w:t>
      </w:r>
    </w:p>
    <w:p w:rsidR="00D936B1" w:rsidRPr="00AF74C2" w:rsidRDefault="00D936B1">
      <w:pPr>
        <w:pStyle w:val="Default"/>
        <w:jc w:val="both"/>
        <w:rPr>
          <w:sz w:val="26"/>
          <w:szCs w:val="26"/>
        </w:rPr>
      </w:pPr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F74C2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AF74C2">
        <w:rPr>
          <w:rFonts w:ascii="Times New Roman" w:eastAsia="Times New Roman" w:hAnsi="Times New Roman"/>
          <w:b/>
          <w:sz w:val="26"/>
          <w:szCs w:val="26"/>
        </w:rPr>
        <w:t>уметь</w:t>
      </w:r>
      <w:r w:rsidRPr="00AF74C2">
        <w:rPr>
          <w:rFonts w:ascii="Times New Roman" w:eastAsia="Times New Roman" w:hAnsi="Times New Roman"/>
          <w:sz w:val="26"/>
          <w:szCs w:val="26"/>
        </w:rPr>
        <w:t>:</w:t>
      </w:r>
    </w:p>
    <w:p w:rsidR="00D936B1" w:rsidRPr="00AF74C2" w:rsidRDefault="00AF74C2">
      <w:pPr>
        <w:spacing w:after="0" w:line="240" w:lineRule="auto"/>
        <w:ind w:firstLine="5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- организовать и проводить мероприятия по защите работающих и населения от негативных воздействий чрезвычайных ситуаций;</w:t>
      </w:r>
    </w:p>
    <w:p w:rsidR="00D936B1" w:rsidRPr="00AF74C2" w:rsidRDefault="00AF74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- предпринимать профилактические меры д</w:t>
      </w:r>
      <w:r w:rsidRPr="00AF74C2">
        <w:rPr>
          <w:rFonts w:ascii="Times New Roman" w:hAnsi="Times New Roman"/>
          <w:sz w:val="26"/>
          <w:szCs w:val="26"/>
        </w:rPr>
        <w:t>ля снижения уровня опасностей различного вида и их последствий в профессиональной деятельности и быту</w:t>
      </w:r>
    </w:p>
    <w:p w:rsidR="00D936B1" w:rsidRPr="00AF74C2" w:rsidRDefault="00AF74C2">
      <w:pPr>
        <w:spacing w:after="0" w:line="240" w:lineRule="auto"/>
        <w:ind w:firstLine="147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- использовать средства индивидуальной и коллективной защиты от оружия массового поражения;</w:t>
      </w:r>
    </w:p>
    <w:p w:rsidR="00D936B1" w:rsidRPr="00AF74C2" w:rsidRDefault="00AF74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- применять первичные средства пожаротушения</w:t>
      </w:r>
    </w:p>
    <w:p w:rsidR="00D936B1" w:rsidRPr="00AF74C2" w:rsidRDefault="00AF74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lastRenderedPageBreak/>
        <w:t>- ориентироваться</w:t>
      </w:r>
      <w:r w:rsidRPr="00AF74C2">
        <w:rPr>
          <w:rFonts w:ascii="Times New Roman" w:hAnsi="Times New Roman"/>
          <w:sz w:val="26"/>
          <w:szCs w:val="26"/>
        </w:rPr>
        <w:t xml:space="preserve"> в перечне военно-учётных специальностей и самостоятельно определять  среди них родственные полученной профессии</w:t>
      </w:r>
    </w:p>
    <w:p w:rsidR="00D936B1" w:rsidRPr="00AF74C2" w:rsidRDefault="00AF74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профессией</w:t>
      </w:r>
    </w:p>
    <w:p w:rsidR="00D936B1" w:rsidRPr="00AF74C2" w:rsidRDefault="00AF74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- владеть способами бесконфликтного общения и саморегуляции в повседневной деятельности и экстремальных условиях военной службы</w:t>
      </w:r>
    </w:p>
    <w:p w:rsidR="00D936B1" w:rsidRPr="00AF74C2" w:rsidRDefault="00AF74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- оказывать первую помощь пострадавшим.</w:t>
      </w:r>
    </w:p>
    <w:p w:rsidR="00D936B1" w:rsidRPr="00AF74C2" w:rsidRDefault="00D936B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936B1" w:rsidRPr="00AF74C2" w:rsidRDefault="00AF74C2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F74C2">
        <w:rPr>
          <w:rFonts w:ascii="Times New Roman" w:eastAsia="Times New Roman" w:hAnsi="Times New Roman"/>
          <w:sz w:val="26"/>
          <w:szCs w:val="26"/>
        </w:rPr>
        <w:t xml:space="preserve">В рамках изучения дисциплины у студентов формируются следующие компетенции </w:t>
      </w:r>
      <w:bookmarkStart w:id="4" w:name="sub_1321"/>
    </w:p>
    <w:bookmarkEnd w:id="4"/>
    <w:p w:rsidR="00D936B1" w:rsidRPr="00AF74C2" w:rsidRDefault="00AF74C2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 xml:space="preserve">ОК 01. </w:t>
      </w:r>
      <w:r w:rsidRPr="00AF74C2">
        <w:rPr>
          <w:rFonts w:ascii="Times New Roman" w:hAnsi="Times New Roman"/>
          <w:sz w:val="26"/>
          <w:szCs w:val="26"/>
        </w:rPr>
        <w:t>Выбирать способы решения задач профессиональной деятельности, применительно к различным контекстам.</w:t>
      </w:r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F74C2">
        <w:rPr>
          <w:rFonts w:ascii="Times New Roman" w:eastAsia="Times New Roman" w:hAnsi="Times New Roman"/>
          <w:iCs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клиентами.</w:t>
      </w:r>
    </w:p>
    <w:p w:rsidR="00D936B1" w:rsidRPr="00AF74C2" w:rsidRDefault="00AF74C2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 xml:space="preserve">ОК 06. Проявлять гражданско-патриотическую </w:t>
      </w:r>
      <w:r w:rsidRPr="00AF74C2">
        <w:rPr>
          <w:rFonts w:ascii="Times New Roman" w:hAnsi="Times New Roman"/>
          <w:sz w:val="26"/>
          <w:szCs w:val="26"/>
        </w:rPr>
        <w:t>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  <w:r w:rsidRPr="00AF74C2">
        <w:rPr>
          <w:rFonts w:ascii="Times New Roman" w:hAnsi="Times New Roman"/>
          <w:sz w:val="26"/>
          <w:szCs w:val="26"/>
        </w:rPr>
        <w:br/>
        <w:t>ОК 08. Использовать средства физической культуры для сохранения и укрепления здоровья в процессе профессионал</w:t>
      </w:r>
      <w:r w:rsidRPr="00AF74C2">
        <w:rPr>
          <w:rFonts w:ascii="Times New Roman" w:hAnsi="Times New Roman"/>
          <w:sz w:val="26"/>
          <w:szCs w:val="26"/>
        </w:rPr>
        <w:t>ьной деятельности и поддержания необходимого уровня физической подготовленности.</w:t>
      </w:r>
    </w:p>
    <w:p w:rsidR="00D936B1" w:rsidRPr="00AF74C2" w:rsidRDefault="00D936B1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936B1" w:rsidRPr="00AF74C2" w:rsidRDefault="00AF74C2">
      <w:pPr>
        <w:pStyle w:val="20"/>
        <w:spacing w:line="276" w:lineRule="auto"/>
        <w:ind w:left="0" w:firstLine="567"/>
        <w:jc w:val="both"/>
        <w:rPr>
          <w:sz w:val="26"/>
          <w:szCs w:val="26"/>
        </w:rPr>
      </w:pPr>
      <w:r w:rsidRPr="00AF74C2">
        <w:rPr>
          <w:color w:val="000000"/>
          <w:sz w:val="26"/>
          <w:szCs w:val="26"/>
        </w:rPr>
        <w:t>Выпускник, освоивший программу ОП.03 Безопасность жизнедеятельности, должен обладать личностными результатами в соответствии с рабочей программой воспитания по профессии прог</w:t>
      </w:r>
      <w:r w:rsidRPr="00AF74C2">
        <w:rPr>
          <w:color w:val="000000"/>
          <w:sz w:val="26"/>
          <w:szCs w:val="26"/>
        </w:rPr>
        <w:t xml:space="preserve">раммы подготовки квалифицированных рабочих и служащих </w:t>
      </w:r>
      <w:r w:rsidRPr="00AF74C2">
        <w:rPr>
          <w:sz w:val="26"/>
          <w:szCs w:val="26"/>
        </w:rPr>
        <w:t>15.01.32 «Оператор станков с программным управлением»</w:t>
      </w:r>
      <w:r w:rsidRPr="00AF74C2">
        <w:rPr>
          <w:color w:val="000000"/>
          <w:sz w:val="26"/>
          <w:szCs w:val="26"/>
        </w:rPr>
        <w:t>:</w:t>
      </w:r>
      <w:r w:rsidRPr="00AF74C2">
        <w:rPr>
          <w:sz w:val="26"/>
          <w:szCs w:val="26"/>
        </w:rPr>
        <w:t xml:space="preserve"> </w:t>
      </w:r>
    </w:p>
    <w:p w:rsidR="00D936B1" w:rsidRPr="00AF74C2" w:rsidRDefault="00AF74C2">
      <w:pPr>
        <w:pStyle w:val="20"/>
        <w:spacing w:line="276" w:lineRule="auto"/>
        <w:ind w:left="0" w:firstLine="567"/>
        <w:jc w:val="both"/>
        <w:rPr>
          <w:sz w:val="26"/>
          <w:szCs w:val="26"/>
        </w:rPr>
      </w:pPr>
      <w:r w:rsidRPr="00AF74C2">
        <w:rPr>
          <w:sz w:val="26"/>
          <w:szCs w:val="26"/>
        </w:rPr>
        <w:t>ЛР.13 Соблюдающий</w:t>
      </w:r>
      <w:r w:rsidRPr="00AF74C2">
        <w:rPr>
          <w:spacing w:val="1"/>
          <w:sz w:val="26"/>
          <w:szCs w:val="26"/>
        </w:rPr>
        <w:t xml:space="preserve"> </w:t>
      </w:r>
      <w:r w:rsidRPr="00AF74C2">
        <w:rPr>
          <w:sz w:val="26"/>
          <w:szCs w:val="26"/>
        </w:rPr>
        <w:t>и</w:t>
      </w:r>
      <w:r w:rsidRPr="00AF74C2">
        <w:rPr>
          <w:spacing w:val="1"/>
          <w:sz w:val="26"/>
          <w:szCs w:val="26"/>
        </w:rPr>
        <w:t xml:space="preserve"> </w:t>
      </w:r>
      <w:r w:rsidRPr="00AF74C2">
        <w:rPr>
          <w:sz w:val="26"/>
          <w:szCs w:val="26"/>
        </w:rPr>
        <w:t>пропагандирующий</w:t>
      </w:r>
      <w:r w:rsidRPr="00AF74C2">
        <w:rPr>
          <w:spacing w:val="1"/>
          <w:sz w:val="26"/>
          <w:szCs w:val="26"/>
        </w:rPr>
        <w:t xml:space="preserve"> </w:t>
      </w:r>
      <w:r w:rsidRPr="00AF74C2">
        <w:rPr>
          <w:sz w:val="26"/>
          <w:szCs w:val="26"/>
        </w:rPr>
        <w:t>правила</w:t>
      </w:r>
      <w:r w:rsidRPr="00AF74C2">
        <w:rPr>
          <w:spacing w:val="1"/>
          <w:sz w:val="26"/>
          <w:szCs w:val="26"/>
        </w:rPr>
        <w:t xml:space="preserve"> </w:t>
      </w:r>
      <w:r w:rsidRPr="00AF74C2">
        <w:rPr>
          <w:sz w:val="26"/>
          <w:szCs w:val="26"/>
        </w:rPr>
        <w:t>здорового</w:t>
      </w:r>
      <w:r w:rsidRPr="00AF74C2">
        <w:rPr>
          <w:spacing w:val="1"/>
          <w:sz w:val="26"/>
          <w:szCs w:val="26"/>
        </w:rPr>
        <w:t xml:space="preserve"> </w:t>
      </w:r>
      <w:r w:rsidRPr="00AF74C2">
        <w:rPr>
          <w:sz w:val="26"/>
          <w:szCs w:val="26"/>
        </w:rPr>
        <w:t>и</w:t>
      </w:r>
      <w:r w:rsidRPr="00AF74C2">
        <w:rPr>
          <w:spacing w:val="1"/>
          <w:sz w:val="26"/>
          <w:szCs w:val="26"/>
        </w:rPr>
        <w:t xml:space="preserve"> </w:t>
      </w:r>
      <w:r w:rsidRPr="00AF74C2">
        <w:rPr>
          <w:sz w:val="26"/>
          <w:szCs w:val="26"/>
        </w:rPr>
        <w:t>безопасного</w:t>
      </w:r>
      <w:r w:rsidRPr="00AF74C2">
        <w:rPr>
          <w:spacing w:val="-57"/>
          <w:sz w:val="26"/>
          <w:szCs w:val="26"/>
        </w:rPr>
        <w:t xml:space="preserve"> </w:t>
      </w:r>
      <w:r w:rsidRPr="00AF74C2">
        <w:rPr>
          <w:sz w:val="26"/>
          <w:szCs w:val="26"/>
        </w:rPr>
        <w:t>образа</w:t>
      </w:r>
      <w:r w:rsidRPr="00AF74C2">
        <w:rPr>
          <w:spacing w:val="1"/>
          <w:sz w:val="26"/>
          <w:szCs w:val="26"/>
        </w:rPr>
        <w:t xml:space="preserve"> </w:t>
      </w:r>
      <w:r w:rsidRPr="00AF74C2">
        <w:rPr>
          <w:sz w:val="26"/>
          <w:szCs w:val="26"/>
        </w:rPr>
        <w:t>жизни,</w:t>
      </w:r>
      <w:r w:rsidRPr="00AF74C2">
        <w:rPr>
          <w:spacing w:val="1"/>
          <w:sz w:val="26"/>
          <w:szCs w:val="26"/>
        </w:rPr>
        <w:t xml:space="preserve"> </w:t>
      </w:r>
      <w:r w:rsidRPr="00AF74C2">
        <w:rPr>
          <w:sz w:val="26"/>
          <w:szCs w:val="26"/>
        </w:rPr>
        <w:t>спорта;</w:t>
      </w:r>
      <w:r w:rsidRPr="00AF74C2">
        <w:rPr>
          <w:spacing w:val="1"/>
          <w:sz w:val="26"/>
          <w:szCs w:val="26"/>
        </w:rPr>
        <w:t xml:space="preserve"> </w:t>
      </w:r>
      <w:r w:rsidRPr="00AF74C2">
        <w:rPr>
          <w:sz w:val="26"/>
          <w:szCs w:val="26"/>
        </w:rPr>
        <w:t>предупреждающий</w:t>
      </w:r>
      <w:r w:rsidRPr="00AF74C2">
        <w:rPr>
          <w:spacing w:val="1"/>
          <w:sz w:val="26"/>
          <w:szCs w:val="26"/>
        </w:rPr>
        <w:t xml:space="preserve"> </w:t>
      </w:r>
      <w:r w:rsidRPr="00AF74C2">
        <w:rPr>
          <w:sz w:val="26"/>
          <w:szCs w:val="26"/>
        </w:rPr>
        <w:t>либо</w:t>
      </w:r>
      <w:r w:rsidRPr="00AF74C2">
        <w:rPr>
          <w:spacing w:val="1"/>
          <w:sz w:val="26"/>
          <w:szCs w:val="26"/>
        </w:rPr>
        <w:t xml:space="preserve"> </w:t>
      </w:r>
      <w:r w:rsidRPr="00AF74C2">
        <w:rPr>
          <w:sz w:val="26"/>
          <w:szCs w:val="26"/>
        </w:rPr>
        <w:t>преодолевающий</w:t>
      </w:r>
      <w:r w:rsidRPr="00AF74C2">
        <w:rPr>
          <w:spacing w:val="1"/>
          <w:sz w:val="26"/>
          <w:szCs w:val="26"/>
        </w:rPr>
        <w:t xml:space="preserve"> </w:t>
      </w:r>
      <w:r w:rsidRPr="00AF74C2">
        <w:rPr>
          <w:sz w:val="26"/>
          <w:szCs w:val="26"/>
        </w:rPr>
        <w:t>зависимости</w:t>
      </w:r>
      <w:r w:rsidRPr="00AF74C2">
        <w:rPr>
          <w:spacing w:val="13"/>
          <w:sz w:val="26"/>
          <w:szCs w:val="26"/>
        </w:rPr>
        <w:t xml:space="preserve"> </w:t>
      </w:r>
      <w:r w:rsidRPr="00AF74C2">
        <w:rPr>
          <w:sz w:val="26"/>
          <w:szCs w:val="26"/>
        </w:rPr>
        <w:t>от</w:t>
      </w:r>
      <w:r w:rsidRPr="00AF74C2">
        <w:rPr>
          <w:spacing w:val="14"/>
          <w:sz w:val="26"/>
          <w:szCs w:val="26"/>
        </w:rPr>
        <w:t xml:space="preserve"> </w:t>
      </w:r>
      <w:r w:rsidRPr="00AF74C2">
        <w:rPr>
          <w:sz w:val="26"/>
          <w:szCs w:val="26"/>
        </w:rPr>
        <w:t>алко</w:t>
      </w:r>
      <w:r w:rsidRPr="00AF74C2">
        <w:rPr>
          <w:sz w:val="26"/>
          <w:szCs w:val="26"/>
        </w:rPr>
        <w:t>голя,</w:t>
      </w:r>
      <w:r w:rsidRPr="00AF74C2">
        <w:rPr>
          <w:spacing w:val="13"/>
          <w:sz w:val="26"/>
          <w:szCs w:val="26"/>
        </w:rPr>
        <w:t xml:space="preserve"> </w:t>
      </w:r>
      <w:r w:rsidRPr="00AF74C2">
        <w:rPr>
          <w:sz w:val="26"/>
          <w:szCs w:val="26"/>
        </w:rPr>
        <w:t>табака,</w:t>
      </w:r>
      <w:r w:rsidRPr="00AF74C2">
        <w:rPr>
          <w:spacing w:val="13"/>
          <w:sz w:val="26"/>
          <w:szCs w:val="26"/>
        </w:rPr>
        <w:t xml:space="preserve"> </w:t>
      </w:r>
      <w:r w:rsidRPr="00AF74C2">
        <w:rPr>
          <w:sz w:val="26"/>
          <w:szCs w:val="26"/>
        </w:rPr>
        <w:t>психоактивных</w:t>
      </w:r>
      <w:r w:rsidRPr="00AF74C2">
        <w:rPr>
          <w:spacing w:val="14"/>
          <w:sz w:val="26"/>
          <w:szCs w:val="26"/>
        </w:rPr>
        <w:t xml:space="preserve"> </w:t>
      </w:r>
      <w:r w:rsidRPr="00AF74C2">
        <w:rPr>
          <w:sz w:val="26"/>
          <w:szCs w:val="26"/>
        </w:rPr>
        <w:t>веществ,</w:t>
      </w:r>
      <w:r w:rsidRPr="00AF74C2">
        <w:rPr>
          <w:spacing w:val="13"/>
          <w:sz w:val="26"/>
          <w:szCs w:val="26"/>
        </w:rPr>
        <w:t xml:space="preserve"> </w:t>
      </w:r>
      <w:r w:rsidRPr="00AF74C2">
        <w:rPr>
          <w:sz w:val="26"/>
          <w:szCs w:val="26"/>
        </w:rPr>
        <w:t>азартных</w:t>
      </w:r>
      <w:r w:rsidRPr="00AF74C2">
        <w:rPr>
          <w:spacing w:val="13"/>
          <w:sz w:val="26"/>
          <w:szCs w:val="26"/>
        </w:rPr>
        <w:t xml:space="preserve"> </w:t>
      </w:r>
      <w:r w:rsidRPr="00AF74C2">
        <w:rPr>
          <w:sz w:val="26"/>
          <w:szCs w:val="26"/>
        </w:rPr>
        <w:t>игр</w:t>
      </w:r>
      <w:r w:rsidRPr="00AF74C2">
        <w:rPr>
          <w:spacing w:val="13"/>
          <w:sz w:val="26"/>
          <w:szCs w:val="26"/>
        </w:rPr>
        <w:t xml:space="preserve"> </w:t>
      </w:r>
      <w:r w:rsidRPr="00AF74C2">
        <w:rPr>
          <w:sz w:val="26"/>
          <w:szCs w:val="26"/>
        </w:rPr>
        <w:t>и т.д. Сохраняющий психологическую устойчивость в ситуативно сложных</w:t>
      </w:r>
      <w:r w:rsidRPr="00AF74C2">
        <w:rPr>
          <w:spacing w:val="1"/>
          <w:sz w:val="26"/>
          <w:szCs w:val="26"/>
        </w:rPr>
        <w:t xml:space="preserve"> </w:t>
      </w:r>
      <w:r w:rsidRPr="00AF74C2">
        <w:rPr>
          <w:sz w:val="26"/>
          <w:szCs w:val="26"/>
        </w:rPr>
        <w:t>или стремительно меняющихся ситуациях;</w:t>
      </w:r>
    </w:p>
    <w:p w:rsidR="00D936B1" w:rsidRPr="00AF74C2" w:rsidRDefault="00AF74C2">
      <w:pPr>
        <w:pStyle w:val="20"/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 w:rsidRPr="00AF74C2">
        <w:rPr>
          <w:sz w:val="26"/>
          <w:szCs w:val="26"/>
        </w:rPr>
        <w:t>ЛР.14 Заботящийся о защите окружающей среды, собственной и чужой безопасности,</w:t>
      </w:r>
      <w:r w:rsidRPr="00AF74C2">
        <w:rPr>
          <w:spacing w:val="-2"/>
          <w:sz w:val="26"/>
          <w:szCs w:val="26"/>
        </w:rPr>
        <w:t xml:space="preserve"> </w:t>
      </w:r>
      <w:r w:rsidRPr="00AF74C2">
        <w:rPr>
          <w:sz w:val="26"/>
          <w:szCs w:val="26"/>
        </w:rPr>
        <w:t>в</w:t>
      </w:r>
      <w:r w:rsidRPr="00AF74C2">
        <w:rPr>
          <w:spacing w:val="-3"/>
          <w:sz w:val="26"/>
          <w:szCs w:val="26"/>
        </w:rPr>
        <w:t xml:space="preserve"> </w:t>
      </w:r>
      <w:r w:rsidRPr="00AF74C2">
        <w:rPr>
          <w:sz w:val="26"/>
          <w:szCs w:val="26"/>
        </w:rPr>
        <w:t>том</w:t>
      </w:r>
      <w:r w:rsidRPr="00AF74C2">
        <w:rPr>
          <w:spacing w:val="-2"/>
          <w:sz w:val="26"/>
          <w:szCs w:val="26"/>
        </w:rPr>
        <w:t xml:space="preserve"> </w:t>
      </w:r>
      <w:r w:rsidRPr="00AF74C2">
        <w:rPr>
          <w:sz w:val="26"/>
          <w:szCs w:val="26"/>
        </w:rPr>
        <w:t>числе</w:t>
      </w:r>
      <w:r w:rsidRPr="00AF74C2">
        <w:rPr>
          <w:spacing w:val="-2"/>
          <w:sz w:val="26"/>
          <w:szCs w:val="26"/>
        </w:rPr>
        <w:t xml:space="preserve"> </w:t>
      </w:r>
      <w:r w:rsidRPr="00AF74C2">
        <w:rPr>
          <w:sz w:val="26"/>
          <w:szCs w:val="26"/>
        </w:rPr>
        <w:t>цифрово</w:t>
      </w:r>
      <w:r w:rsidRPr="00AF74C2">
        <w:rPr>
          <w:sz w:val="26"/>
          <w:szCs w:val="26"/>
        </w:rPr>
        <w:t>й</w:t>
      </w:r>
    </w:p>
    <w:p w:rsidR="00D936B1" w:rsidRPr="00AF74C2" w:rsidRDefault="00AF74C2">
      <w:pPr>
        <w:pStyle w:val="20"/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 w:rsidRPr="00AF74C2">
        <w:rPr>
          <w:sz w:val="26"/>
          <w:szCs w:val="26"/>
        </w:rPr>
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bookmarkStart w:id="5" w:name="sub_13432"/>
      <w:bookmarkStart w:id="6" w:name="sub_1331"/>
      <w:bookmarkEnd w:id="5"/>
      <w:bookmarkEnd w:id="6"/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F74C2">
        <w:rPr>
          <w:rFonts w:ascii="Times New Roman" w:eastAsia="Times New Roman" w:hAnsi="Times New Roman"/>
          <w:iCs/>
          <w:sz w:val="26"/>
          <w:szCs w:val="26"/>
        </w:rPr>
        <w:t xml:space="preserve">Содержание дисциплины имеет межпредметные связи с дисциплиной общеобразовательного </w:t>
      </w:r>
      <w:r w:rsidRPr="00AF74C2">
        <w:rPr>
          <w:rFonts w:ascii="Times New Roman" w:eastAsia="Times New Roman" w:hAnsi="Times New Roman"/>
          <w:iCs/>
          <w:sz w:val="26"/>
          <w:szCs w:val="26"/>
        </w:rPr>
        <w:t>цикла – физическая культура, естествознание.</w:t>
      </w:r>
    </w:p>
    <w:p w:rsidR="00D936B1" w:rsidRPr="00AF74C2" w:rsidRDefault="00AF74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iCs/>
          <w:sz w:val="26"/>
          <w:szCs w:val="26"/>
        </w:rPr>
      </w:pPr>
      <w:r w:rsidRPr="00AF74C2">
        <w:rPr>
          <w:rFonts w:ascii="Times New Roman" w:eastAsia="Times New Roman" w:hAnsi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936B1" w:rsidRPr="00AF74C2" w:rsidRDefault="00AF74C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iCs/>
          <w:sz w:val="26"/>
          <w:szCs w:val="26"/>
        </w:rPr>
      </w:pPr>
      <w:r w:rsidRPr="00AF74C2">
        <w:rPr>
          <w:rFonts w:ascii="Times New Roman" w:eastAsia="Times New Roman" w:hAnsi="Times New Roman"/>
          <w:iCs/>
          <w:sz w:val="26"/>
          <w:szCs w:val="26"/>
        </w:rPr>
        <w:t xml:space="preserve">Курс обеспечен </w:t>
      </w:r>
      <w:r w:rsidRPr="00AF74C2">
        <w:rPr>
          <w:rFonts w:ascii="Times New Roman" w:eastAsia="Times New Roman" w:hAnsi="Times New Roman"/>
          <w:iCs/>
          <w:sz w:val="26"/>
          <w:szCs w:val="26"/>
        </w:rPr>
        <w:t>методическими пособиями и указаниями к выполнению практических работ</w:t>
      </w:r>
      <w:r w:rsidRPr="00AF74C2">
        <w:rPr>
          <w:rFonts w:ascii="Times New Roman" w:eastAsia="Times New Roman" w:hAnsi="Times New Roman"/>
          <w:i/>
          <w:sz w:val="26"/>
          <w:szCs w:val="26"/>
        </w:rPr>
        <w:t>,</w:t>
      </w:r>
      <w:r w:rsidRPr="00AF74C2">
        <w:rPr>
          <w:rFonts w:ascii="Times New Roman" w:eastAsia="Times New Roman" w:hAnsi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D936B1" w:rsidRPr="00AF74C2" w:rsidRDefault="00D936B1">
      <w:pPr>
        <w:tabs>
          <w:tab w:val="left" w:pos="522"/>
          <w:tab w:val="left" w:pos="9498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</w:p>
    <w:p w:rsidR="00D936B1" w:rsidRPr="00AF74C2" w:rsidRDefault="00D936B1">
      <w:pPr>
        <w:tabs>
          <w:tab w:val="left" w:pos="522"/>
          <w:tab w:val="left" w:pos="9498"/>
        </w:tabs>
        <w:spacing w:after="0"/>
        <w:jc w:val="both"/>
        <w:rPr>
          <w:rFonts w:ascii="Times New Roman" w:eastAsia="Times New Roman" w:hAnsi="Times New Roman"/>
          <w:b/>
          <w:iCs/>
          <w:sz w:val="26"/>
          <w:szCs w:val="26"/>
        </w:rPr>
      </w:pPr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AF74C2">
        <w:rPr>
          <w:rFonts w:ascii="Times New Roman" w:eastAsia="Times New Roman" w:hAnsi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D936B1" w:rsidRPr="00AF74C2" w:rsidRDefault="00D936B1">
      <w:pPr>
        <w:pStyle w:val="Style19"/>
        <w:widowControl/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F74C2">
        <w:rPr>
          <w:rFonts w:ascii="Times New Roman" w:eastAsia="Times New Roman" w:hAnsi="Times New Roman"/>
          <w:sz w:val="26"/>
          <w:szCs w:val="26"/>
        </w:rPr>
        <w:t>всего учебной на</w:t>
      </w:r>
      <w:r w:rsidRPr="00AF74C2">
        <w:rPr>
          <w:rFonts w:ascii="Times New Roman" w:eastAsia="Times New Roman" w:hAnsi="Times New Roman"/>
          <w:sz w:val="26"/>
          <w:szCs w:val="26"/>
        </w:rPr>
        <w:t>грузки обучающегося 46 часов, в том числе:</w:t>
      </w:r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Нагрузка во взаимодействии с преподавателем</w:t>
      </w:r>
      <w:r w:rsidRPr="00AF74C2">
        <w:rPr>
          <w:rFonts w:ascii="Times New Roman" w:eastAsia="Times New Roman" w:hAnsi="Times New Roman"/>
          <w:sz w:val="26"/>
          <w:szCs w:val="26"/>
        </w:rPr>
        <w:t xml:space="preserve"> – 42 часов:</w:t>
      </w:r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F74C2">
        <w:rPr>
          <w:rFonts w:ascii="Times New Roman" w:eastAsia="Times New Roman" w:hAnsi="Times New Roman"/>
          <w:sz w:val="26"/>
          <w:szCs w:val="26"/>
        </w:rPr>
        <w:t>теоретическое обучение - 22 ч;</w:t>
      </w:r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F74C2">
        <w:rPr>
          <w:rFonts w:ascii="Times New Roman" w:eastAsia="Times New Roman" w:hAnsi="Times New Roman"/>
          <w:sz w:val="26"/>
          <w:szCs w:val="26"/>
        </w:rPr>
        <w:t>практические занятия -20 часов;</w:t>
      </w:r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F74C2">
        <w:rPr>
          <w:rFonts w:ascii="Times New Roman" w:eastAsia="Times New Roman" w:hAnsi="Times New Roman"/>
          <w:sz w:val="26"/>
          <w:szCs w:val="26"/>
        </w:rPr>
        <w:t>самостоятельная работа -4 часа..</w:t>
      </w:r>
    </w:p>
    <w:p w:rsidR="00D936B1" w:rsidRPr="00AF74C2" w:rsidRDefault="00D936B1">
      <w:pPr>
        <w:pStyle w:val="Style19"/>
        <w:widowControl/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36B1" w:rsidRPr="00AF74C2" w:rsidRDefault="00D936B1">
      <w:pPr>
        <w:pStyle w:val="Style19"/>
        <w:widowControl/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36B1" w:rsidRPr="00AF74C2" w:rsidRDefault="00AF74C2">
      <w:pPr>
        <w:spacing w:before="360"/>
        <w:ind w:left="-567"/>
        <w:jc w:val="center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t>2. СТРУКТУРА И СОДЕРЖАНИЕ УЧЕБНОЙ ДИСЦИПЛИНЫ</w:t>
      </w:r>
    </w:p>
    <w:p w:rsidR="00D936B1" w:rsidRPr="00AF74C2" w:rsidRDefault="00AF74C2">
      <w:pPr>
        <w:ind w:left="-567"/>
        <w:jc w:val="center"/>
        <w:rPr>
          <w:rFonts w:ascii="Times New Roman" w:hAnsi="Times New Roman"/>
          <w:b/>
          <w:sz w:val="26"/>
          <w:szCs w:val="26"/>
        </w:rPr>
      </w:pPr>
      <w:r w:rsidRPr="00AF74C2">
        <w:rPr>
          <w:rFonts w:ascii="Times New Roman" w:hAnsi="Times New Roman"/>
          <w:b/>
          <w:sz w:val="26"/>
          <w:szCs w:val="26"/>
        </w:rPr>
        <w:t>2.1. Объем уче</w:t>
      </w:r>
      <w:r w:rsidRPr="00AF74C2">
        <w:rPr>
          <w:rFonts w:ascii="Times New Roman" w:hAnsi="Times New Roman"/>
          <w:b/>
          <w:sz w:val="26"/>
          <w:szCs w:val="26"/>
        </w:rPr>
        <w:t>бной дисциплины и виды учебной работы</w:t>
      </w:r>
    </w:p>
    <w:p w:rsidR="00D936B1" w:rsidRPr="00AF74C2" w:rsidRDefault="00D936B1">
      <w:pPr>
        <w:ind w:left="-567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608"/>
        <w:gridCol w:w="1731"/>
      </w:tblGrid>
      <w:tr w:rsidR="00D936B1" w:rsidRPr="00AF74C2">
        <w:trPr>
          <w:trHeight w:val="49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  <w:lang w:eastAsia="en-US"/>
              </w:rPr>
              <w:t>Вид учебной работы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  <w:lang w:eastAsia="en-US"/>
              </w:rPr>
              <w:t>Объем часов</w:t>
            </w:r>
          </w:p>
        </w:tc>
      </w:tr>
      <w:tr w:rsidR="00D936B1" w:rsidRPr="00AF74C2">
        <w:trPr>
          <w:trHeight w:val="49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  <w:t>42</w:t>
            </w:r>
          </w:p>
        </w:tc>
      </w:tr>
      <w:tr w:rsidR="00D936B1" w:rsidRPr="00AF74C2">
        <w:trPr>
          <w:trHeight w:val="49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  <w:lang w:eastAsia="en-US"/>
              </w:rPr>
              <w:t xml:space="preserve">Самостоятельная работа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  <w:t>4</w:t>
            </w:r>
          </w:p>
        </w:tc>
      </w:tr>
      <w:tr w:rsidR="00D936B1" w:rsidRPr="00AF74C2">
        <w:trPr>
          <w:trHeight w:val="49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Объем образовательной программы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  <w:t>46</w:t>
            </w:r>
          </w:p>
        </w:tc>
      </w:tr>
      <w:tr w:rsidR="00D936B1" w:rsidRPr="00AF74C2">
        <w:trPr>
          <w:trHeight w:val="490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в том числе:</w:t>
            </w:r>
          </w:p>
        </w:tc>
      </w:tr>
      <w:tr w:rsidR="00D936B1" w:rsidRPr="00AF74C2">
        <w:trPr>
          <w:trHeight w:val="49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теоретическое обучение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  <w:t>22</w:t>
            </w:r>
          </w:p>
        </w:tc>
      </w:tr>
      <w:tr w:rsidR="00D936B1" w:rsidRPr="00AF74C2">
        <w:trPr>
          <w:trHeight w:val="49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 xml:space="preserve">практические занятия 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  <w:t>20</w:t>
            </w:r>
          </w:p>
        </w:tc>
      </w:tr>
      <w:tr w:rsidR="00D936B1" w:rsidRPr="00AF74C2">
        <w:trPr>
          <w:trHeight w:val="49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том числе, в форме практической подготовки 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  <w:t>20</w:t>
            </w:r>
          </w:p>
        </w:tc>
      </w:tr>
      <w:tr w:rsidR="00D936B1" w:rsidRPr="00AF74C2">
        <w:trPr>
          <w:trHeight w:val="49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Самостоятельная работа</w:t>
            </w:r>
            <w:r w:rsidRPr="00AF74C2">
              <w:rPr>
                <w:rFonts w:ascii="Times New Roman" w:hAnsi="Times New Roman"/>
                <w:i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</w:tr>
      <w:tr w:rsidR="00D936B1" w:rsidRPr="00AF74C2">
        <w:trPr>
          <w:trHeight w:val="490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  <w:lang w:eastAsia="en-US"/>
              </w:rPr>
            </w:pPr>
            <w:r w:rsidRPr="00AF74C2"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  <w:lang w:eastAsia="en-US"/>
              </w:rPr>
              <w:t xml:space="preserve">Промежуточная аттестация:  </w:t>
            </w:r>
            <w:r w:rsidRPr="00AF74C2">
              <w:rPr>
                <w:rFonts w:ascii="Times New Roman" w:hAnsi="Times New Roman"/>
                <w:iCs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p w:rsidR="00D936B1" w:rsidRPr="00AF74C2" w:rsidRDefault="00D936B1">
      <w:pPr>
        <w:ind w:left="-567"/>
        <w:rPr>
          <w:rFonts w:ascii="Times New Roman" w:hAnsi="Times New Roman"/>
          <w:b/>
          <w:sz w:val="26"/>
          <w:szCs w:val="26"/>
        </w:rPr>
        <w:sectPr w:rsidR="00D936B1" w:rsidRPr="00AF74C2">
          <w:pgSz w:w="11906" w:h="16838"/>
          <w:pgMar w:top="1134" w:right="850" w:bottom="1134" w:left="1701" w:header="0" w:footer="0" w:gutter="0"/>
          <w:pgNumType w:start="49"/>
          <w:cols w:space="720"/>
          <w:formProt w:val="0"/>
          <w:docGrid w:linePitch="360" w:charSpace="4096"/>
        </w:sectPr>
      </w:pPr>
    </w:p>
    <w:p w:rsidR="00D936B1" w:rsidRPr="00AF74C2" w:rsidRDefault="00AF74C2">
      <w:pPr>
        <w:pStyle w:val="a8"/>
        <w:numPr>
          <w:ilvl w:val="1"/>
          <w:numId w:val="8"/>
        </w:numPr>
        <w:spacing w:before="0" w:after="0"/>
        <w:ind w:left="0"/>
        <w:rPr>
          <w:b/>
          <w:sz w:val="26"/>
          <w:szCs w:val="26"/>
        </w:rPr>
      </w:pPr>
      <w:r w:rsidRPr="00AF74C2">
        <w:rPr>
          <w:b/>
          <w:sz w:val="26"/>
          <w:szCs w:val="26"/>
        </w:rPr>
        <w:lastRenderedPageBreak/>
        <w:t>Тематический план и содержание учебной дисциплины</w:t>
      </w:r>
    </w:p>
    <w:tbl>
      <w:tblPr>
        <w:tblW w:w="14593" w:type="dxa"/>
        <w:tblInd w:w="-5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2693"/>
        <w:gridCol w:w="8499"/>
        <w:gridCol w:w="1704"/>
        <w:gridCol w:w="1697"/>
      </w:tblGrid>
      <w:tr w:rsidR="00D936B1" w:rsidRPr="00AF74C2">
        <w:trPr>
          <w:trHeight w:val="568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 xml:space="preserve">Наименование разделов </w:t>
            </w: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и тем</w:t>
            </w: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Уровень освоения</w:t>
            </w:r>
          </w:p>
        </w:tc>
      </w:tr>
      <w:tr w:rsidR="00D936B1" w:rsidRPr="00AF74C2">
        <w:trPr>
          <w:trHeight w:val="317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D936B1" w:rsidRPr="00AF74C2">
        <w:trPr>
          <w:trHeight w:val="372"/>
        </w:trPr>
        <w:tc>
          <w:tcPr>
            <w:tcW w:w="11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Раздел 1.Чрезвычайные ситуации мирного и военного времени и организация защиты населения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rPr>
          <w:trHeight w:val="20"/>
        </w:trPr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Тема 1.1.</w:t>
            </w:r>
          </w:p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Единая государственная система предупреждения и ликвидации чрезвычайных ситуаций</w:t>
            </w: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  <w:tr w:rsidR="00D936B1" w:rsidRPr="00AF74C2">
        <w:trPr>
          <w:trHeight w:val="487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pStyle w:val="a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contextualSpacing/>
              <w:rPr>
                <w:sz w:val="26"/>
                <w:szCs w:val="26"/>
              </w:rPr>
            </w:pPr>
            <w:r w:rsidRPr="00AF74C2">
              <w:rPr>
                <w:sz w:val="26"/>
                <w:szCs w:val="26"/>
              </w:rPr>
              <w:t xml:space="preserve">Единая государственная система предупреждения и ликвидации чрезвычайных ситуаций её структура и задачи. Опасные и чрезвычайные ситуации, возникающие в повседневной жизни и правила безопасного поведения. </w:t>
            </w:r>
          </w:p>
          <w:p w:rsidR="00D936B1" w:rsidRPr="00AF74C2" w:rsidRDefault="00AF74C2">
            <w:pPr>
              <w:pStyle w:val="a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rPr>
                <w:b/>
                <w:bCs/>
                <w:sz w:val="26"/>
                <w:szCs w:val="26"/>
              </w:rPr>
            </w:pPr>
            <w:r w:rsidRPr="00AF74C2">
              <w:rPr>
                <w:sz w:val="26"/>
                <w:szCs w:val="26"/>
              </w:rPr>
              <w:t>Основные виды потенциальных опасностей, их последств</w:t>
            </w:r>
            <w:r w:rsidRPr="00AF74C2">
              <w:rPr>
                <w:sz w:val="26"/>
                <w:szCs w:val="26"/>
              </w:rPr>
              <w:t>ия в профессиональной деятельности и в быту, принципы снижения вероятности их реализации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D936B1" w:rsidRPr="00AF74C2">
        <w:trPr>
          <w:trHeight w:val="615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 1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Составление  алгоритма  поведения  в ситуациях криминогенного характера.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обучающегося 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Составление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конспекта о правах и обязанностях граждан РФ в области безопасности, с использованием  Закона РФ «О защите населения и территории от чрезвычайных ситуаций природного и техногенного характера»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rPr>
          <w:trHeight w:val="20"/>
        </w:trPr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Тема 1.2.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Гражданская оборона</w:t>
            </w: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1.Гражданская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оборона как составная часть национальной безопасности и обороноспособности страны.Задачи и основные мероприятия гражданской обороны.2. Способы защиты населения от оружия массового  и современных средств поражения. Оповещение  и информирование населения об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опасностях, возникающих в чрезвычайных ситуациях мирного и военного времени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Подготовка данных и определение порядка использования инженерных сооружений гражданской обороны для защиты работающих и населения от чрезвычайных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ситуаций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 №3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Составление структурной схемы  гражданской обороны учебного заведения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 №4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Составление таблиц по видам современных средств поражения, их поражающим факторам и способам защиты.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-3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 № 5  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Составление схемы эвакуации из учебного кабинета при  обнаружении очага возгорания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обучающегося 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Составление конспекта о правах и обязанностях граждан РФ в области безопасности, с использованием  законов РФ «Об обороне», «О гражданской обороне». Составление принципиальной схемы организации гражданской обороны в учебном заведении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Тема № 1.3.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Защита населения и территорий при чрезвычайных ситуациях</w:t>
            </w:r>
          </w:p>
          <w:p w:rsidR="00D936B1" w:rsidRPr="00AF74C2" w:rsidRDefault="00D936B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6B1" w:rsidRPr="00AF74C2" w:rsidRDefault="00D936B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pStyle w:val="a8"/>
              <w:numPr>
                <w:ilvl w:val="0"/>
                <w:numId w:val="3"/>
              </w:numPr>
              <w:spacing w:before="0" w:after="0"/>
              <w:ind w:left="0" w:firstLine="0"/>
              <w:contextualSpacing/>
              <w:rPr>
                <w:sz w:val="26"/>
                <w:szCs w:val="26"/>
              </w:rPr>
            </w:pPr>
            <w:r w:rsidRPr="00AF74C2">
              <w:rPr>
                <w:sz w:val="26"/>
                <w:szCs w:val="26"/>
              </w:rPr>
              <w:t xml:space="preserve">Чрезвычайные ситуации природного, техногенного и военного характера, их возможные последствия, принципы обеспечения устойчивости объектов экономики. Оценки последствий </w:t>
            </w:r>
            <w:r w:rsidRPr="00AF74C2">
              <w:rPr>
                <w:sz w:val="26"/>
                <w:szCs w:val="26"/>
              </w:rPr>
              <w:t>при техногенных, чрезвычайных ситуациях и стихийных явлениях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D936B1" w:rsidRPr="00AF74C2">
        <w:trPr>
          <w:trHeight w:val="81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№6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Отработка правил безопасного поведения в условиях чрезвычайных ситуаций природного и техногенного характера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-3</w:t>
            </w:r>
          </w:p>
        </w:tc>
      </w:tr>
      <w:tr w:rsidR="00D936B1" w:rsidRPr="00AF74C2">
        <w:trPr>
          <w:trHeight w:val="285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 7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Отработка правил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поведения при угрозе терроризма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обучающегося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Разработка вариантов поведения при возникновении чрезвычайной ситуации в районе проживания, в случае если вы находитесь дома или  на улице, в учебном заведении. Ответы на вопросы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по темам: «Опасности, возникающие при ведении военных действий или вследствие этих действий», «Характеристика основных видов современного терроризма»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936B1" w:rsidRPr="00AF74C2">
        <w:tc>
          <w:tcPr>
            <w:tcW w:w="11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Раздел 2. Основы военной службы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rPr>
          <w:trHeight w:val="20"/>
        </w:trPr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Тема 2.1.</w:t>
            </w:r>
          </w:p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Вооруженные Силы Российской Федерации</w:t>
            </w: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pStyle w:val="a8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142"/>
              <w:contextualSpacing/>
              <w:rPr>
                <w:b/>
                <w:bCs/>
                <w:sz w:val="26"/>
                <w:szCs w:val="26"/>
              </w:rPr>
            </w:pPr>
            <w:r w:rsidRPr="00AF74C2">
              <w:rPr>
                <w:sz w:val="26"/>
                <w:szCs w:val="26"/>
              </w:rPr>
              <w:t xml:space="preserve">Функции и основные задачи  современных Вооружённых Сил России, их роль и место в системе обеспечения национальной безопасности  страны.  </w:t>
            </w:r>
          </w:p>
          <w:p w:rsidR="00D936B1" w:rsidRPr="00AF74C2" w:rsidRDefault="00AF74C2">
            <w:pPr>
              <w:pStyle w:val="a8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142"/>
              <w:contextualSpacing/>
              <w:rPr>
                <w:b/>
                <w:bCs/>
                <w:sz w:val="26"/>
                <w:szCs w:val="26"/>
              </w:rPr>
            </w:pPr>
            <w:r w:rsidRPr="00AF74C2">
              <w:rPr>
                <w:sz w:val="26"/>
                <w:szCs w:val="26"/>
              </w:rPr>
              <w:t>Вооруженные Силы Российской Федерации, их состав и предназначение. Виды и рода войск вооруженных сил. Основные виды во</w:t>
            </w:r>
            <w:r w:rsidRPr="00AF74C2">
              <w:rPr>
                <w:sz w:val="26"/>
                <w:szCs w:val="26"/>
              </w:rPr>
              <w:t>оружения военной техники и специального снаряжения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D936B1" w:rsidRPr="00AF74C2">
        <w:trPr>
          <w:trHeight w:val="902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 № 8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Составление схемы организационной структуры Вооруженных Сил Российской Федерации, боевых традициях и символах воинской чести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Тема 2.2.</w:t>
            </w:r>
          </w:p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Уставы Вооруженных Сил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Российской Федерации</w:t>
            </w: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Содержание учебного материала                                                                                    </w:t>
            </w:r>
            <w:r w:rsidRPr="00AF74C2">
              <w:rPr>
                <w:rFonts w:ascii="Times New Roman" w:hAnsi="Times New Roman"/>
                <w:b/>
                <w:bCs/>
                <w:color w:val="C0504D"/>
                <w:sz w:val="26"/>
                <w:szCs w:val="26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  <w:tr w:rsidR="00D936B1" w:rsidRPr="00AF74C2">
        <w:trPr>
          <w:trHeight w:val="1725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pStyle w:val="a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rPr>
                <w:bCs/>
                <w:sz w:val="26"/>
                <w:szCs w:val="26"/>
              </w:rPr>
            </w:pPr>
            <w:r w:rsidRPr="00AF74C2">
              <w:rPr>
                <w:sz w:val="26"/>
                <w:szCs w:val="26"/>
              </w:rPr>
              <w:t xml:space="preserve">1.Военная присяга. Боевое знамя части. Военнослужащие и взаимоотношения между ними. Внутренний порядок, размещение и быт военнослужащих.   </w:t>
            </w:r>
            <w:r w:rsidRPr="00AF74C2">
              <w:rPr>
                <w:bCs/>
                <w:sz w:val="26"/>
                <w:szCs w:val="26"/>
              </w:rPr>
              <w:t xml:space="preserve">Суточный наряд роты. </w:t>
            </w:r>
          </w:p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Воинская дисциплина.   Караульная служба.      Обязанности и действия часового.</w:t>
            </w:r>
          </w:p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 xml:space="preserve"> 2.Воинские </w:t>
            </w: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ритуалы, история и современность.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936B1" w:rsidRPr="00AF74C2">
        <w:trPr>
          <w:trHeight w:val="525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 № 9.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Ознакомление с воинскими ритуалами и бытом военнослужащих.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59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 № 10 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Ознакомление с обязанностями дневального, обязанностями часового.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Тема 2.3.</w:t>
            </w:r>
          </w:p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Строевая подготовка</w:t>
            </w: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Содержание учебного материала                                                                                    </w:t>
            </w:r>
            <w:r w:rsidRPr="00AF74C2">
              <w:rPr>
                <w:rFonts w:ascii="Times New Roman" w:hAnsi="Times New Roman"/>
                <w:b/>
                <w:bCs/>
                <w:color w:val="C0504D"/>
                <w:sz w:val="26"/>
                <w:szCs w:val="26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pStyle w:val="a8"/>
              <w:numPr>
                <w:ilvl w:val="0"/>
                <w:numId w:val="2"/>
              </w:numPr>
              <w:spacing w:before="0" w:after="0"/>
              <w:ind w:left="0" w:firstLine="0"/>
              <w:contextualSpacing/>
              <w:rPr>
                <w:b/>
                <w:bCs/>
                <w:sz w:val="26"/>
                <w:szCs w:val="26"/>
              </w:rPr>
            </w:pPr>
            <w:r w:rsidRPr="00AF74C2">
              <w:rPr>
                <w:sz w:val="26"/>
                <w:szCs w:val="26"/>
              </w:rPr>
              <w:t xml:space="preserve">Строи и управление ими. Строевые приемы и движение без оружия. Выполнение воинского приветствия. Строи отделения.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№11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Строевая стойка. Повороты на месте, движение. Повороты в движении.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822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 № 12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Выполнение воинского приветствия без оружия на месте и в движении. Выполнение воинского приветствия в строю на месте и в движении.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Тема 2.4.</w:t>
            </w:r>
          </w:p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Огневая подготовка</w:t>
            </w: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Содержание учебного материала                                                                                    </w:t>
            </w:r>
            <w:r w:rsidRPr="00AF74C2">
              <w:rPr>
                <w:rFonts w:ascii="Times New Roman" w:hAnsi="Times New Roman"/>
                <w:b/>
                <w:bCs/>
                <w:color w:val="C0504D"/>
                <w:sz w:val="26"/>
                <w:szCs w:val="26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  <w:tr w:rsidR="00D936B1" w:rsidRPr="00AF74C2">
        <w:trPr>
          <w:trHeight w:val="496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1.Материальная часть автомата Калашникова. Подготовка автомата к стрельбе. Ведение огня из автомата.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№13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Отработка навыков частичной разборки и сборки  автомата Калашникова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569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 14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Определение расстояния  с помощью подручных предметов.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c>
          <w:tcPr>
            <w:tcW w:w="11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Раздел 3.Основы медицинских знаний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6B1" w:rsidRPr="00AF74C2" w:rsidRDefault="00D93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rPr>
          <w:trHeight w:val="420"/>
        </w:trPr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Тема 3.1.</w:t>
            </w:r>
          </w:p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Первая  медицинская помощь при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ранениях, ушибах, переломах, вывихах и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lastRenderedPageBreak/>
              <w:t>синдроме длительного сдавливания</w:t>
            </w: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 xml:space="preserve">Содержание учебного материала                                                                                    </w:t>
            </w:r>
            <w:r w:rsidRPr="00AF74C2">
              <w:rPr>
                <w:rFonts w:ascii="Times New Roman" w:hAnsi="Times New Roman"/>
                <w:b/>
                <w:bCs/>
                <w:color w:val="C0504D"/>
                <w:sz w:val="26"/>
                <w:szCs w:val="26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  <w:tr w:rsidR="00D936B1" w:rsidRPr="00AF74C2">
        <w:trPr>
          <w:trHeight w:val="505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pStyle w:val="a8"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rPr>
                <w:b/>
                <w:bCs/>
                <w:sz w:val="26"/>
                <w:szCs w:val="26"/>
              </w:rPr>
            </w:pPr>
            <w:r w:rsidRPr="00AF74C2">
              <w:rPr>
                <w:sz w:val="26"/>
                <w:szCs w:val="26"/>
              </w:rPr>
              <w:t xml:space="preserve">Ранения. Виды травм, их классификация. Общие правила и порядок </w:t>
            </w:r>
            <w:r w:rsidRPr="00AF74C2">
              <w:rPr>
                <w:sz w:val="26"/>
                <w:szCs w:val="26"/>
              </w:rPr>
              <w:t>действий при оказании первой медицинской помощи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№15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lastRenderedPageBreak/>
              <w:t>Отработка  на тренажёре навыков оказания первой помощи при ранениях, правил наложения повязок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 №16 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Отработка на тренажёре навыков оказания первой  помощи при ранениях, ушибах, переломах, вывихах и синдроме длительного сдавливания, пальцевое пережатие артерий.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обучающегося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Подготовка сообщения по теме: «Порядок  и правила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оказания  первой помощи пострадавшим»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rPr>
          <w:trHeight w:val="323"/>
        </w:trPr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Тема 3.2.</w:t>
            </w:r>
          </w:p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Первая медицинская помощь  при ожогах, поражениях электрическим током</w:t>
            </w: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>1.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Общие правила и порядок действий при оказании первой помощи при ожогах, поражениях электрическим током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D936B1" w:rsidRPr="00AF74C2">
        <w:trPr>
          <w:trHeight w:val="819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№17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Отработка навыков оказания первой медицинской помощи  при ожогах, поражениях электрическим током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Тема 3.3.</w:t>
            </w:r>
          </w:p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Первая медицинская помощь при перегревании, переохлаждении организма, обморожении и общем замерзании, отравлении</w:t>
            </w: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  <w:tr w:rsidR="00D936B1" w:rsidRPr="00AF74C2">
        <w:trPr>
          <w:trHeight w:val="588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>1.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Доврачебная помощь при перегревании, переохлаждении организма, обморожении и общем замерзании, отравлении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D936B1" w:rsidRPr="00AF74C2">
        <w:trPr>
          <w:trHeight w:val="2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 18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Отработка навыков оказания первой помощи при перегревании, переохлаждении организма, обморожении и общем замерзании, отравлении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70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 xml:space="preserve">Дифференцированный зачет </w:t>
            </w:r>
            <w:r w:rsidRPr="00AF74C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D936B1" w:rsidRPr="00AF74C2">
        <w:trPr>
          <w:trHeight w:val="334"/>
        </w:trPr>
        <w:tc>
          <w:tcPr>
            <w:tcW w:w="11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AF74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46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6B1" w:rsidRPr="00AF74C2" w:rsidRDefault="00D936B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936B1" w:rsidRPr="00AF74C2" w:rsidRDefault="00D936B1">
      <w:pPr>
        <w:rPr>
          <w:rFonts w:ascii="Times New Roman" w:hAnsi="Times New Roman"/>
          <w:sz w:val="26"/>
          <w:szCs w:val="26"/>
        </w:rPr>
        <w:sectPr w:rsidR="00D936B1" w:rsidRPr="00AF74C2">
          <w:pgSz w:w="16838" w:h="11906" w:orient="landscape"/>
          <w:pgMar w:top="709" w:right="1134" w:bottom="567" w:left="1134" w:header="0" w:footer="0" w:gutter="0"/>
          <w:pgNumType w:start="49"/>
          <w:cols w:space="720"/>
          <w:formProt w:val="0"/>
          <w:docGrid w:linePitch="360" w:charSpace="4096"/>
        </w:sectPr>
      </w:pPr>
    </w:p>
    <w:p w:rsidR="00D936B1" w:rsidRPr="00AF74C2" w:rsidRDefault="00AF74C2">
      <w:pPr>
        <w:pStyle w:val="1"/>
        <w:spacing w:before="0" w:after="0"/>
        <w:ind w:left="360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sz w:val="26"/>
          <w:szCs w:val="26"/>
        </w:rPr>
        <w:lastRenderedPageBreak/>
        <w:t xml:space="preserve">3.УСЛОВИЯ РЕАЛИЗАЦИИ ПРОГРАММЫ УЧЕБНОЙ ДИСЦИПЛИНЫ </w:t>
      </w:r>
    </w:p>
    <w:p w:rsidR="00D936B1" w:rsidRPr="00AF74C2" w:rsidRDefault="00D936B1">
      <w:pPr>
        <w:pStyle w:val="Style24"/>
        <w:widowControl/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D936B1" w:rsidRPr="00AF74C2" w:rsidRDefault="00AF74C2">
      <w:pPr>
        <w:pStyle w:val="a8"/>
        <w:suppressAutoHyphens/>
        <w:spacing w:before="0" w:after="0"/>
        <w:ind w:left="-142"/>
        <w:jc w:val="both"/>
        <w:rPr>
          <w:bCs/>
          <w:sz w:val="26"/>
          <w:szCs w:val="26"/>
        </w:rPr>
      </w:pPr>
      <w:r w:rsidRPr="00AF74C2">
        <w:rPr>
          <w:b/>
          <w:bCs/>
          <w:sz w:val="26"/>
          <w:szCs w:val="26"/>
        </w:rPr>
        <w:t>3.1</w:t>
      </w:r>
      <w:r w:rsidRPr="00AF74C2">
        <w:rPr>
          <w:bCs/>
          <w:sz w:val="26"/>
          <w:szCs w:val="26"/>
        </w:rPr>
        <w:t>. Для реализации программы учебной дисциплины имеются следующие специальные помещения:</w:t>
      </w:r>
    </w:p>
    <w:p w:rsidR="00D936B1" w:rsidRPr="00AF74C2" w:rsidRDefault="00AF74C2">
      <w:pPr>
        <w:pStyle w:val="a8"/>
        <w:suppressAutoHyphens/>
        <w:spacing w:before="0" w:after="0"/>
        <w:ind w:left="-142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>Кабинет</w:t>
      </w:r>
      <w:r w:rsidRPr="00AF74C2">
        <w:rPr>
          <w:bCs/>
          <w:i/>
          <w:sz w:val="26"/>
          <w:szCs w:val="26"/>
        </w:rPr>
        <w:t xml:space="preserve"> </w:t>
      </w:r>
      <w:r w:rsidRPr="00AF74C2">
        <w:rPr>
          <w:bCs/>
          <w:sz w:val="26"/>
          <w:szCs w:val="26"/>
        </w:rPr>
        <w:t xml:space="preserve">«Безопасности жизнедеятельности», оснащенный оборудованием: </w:t>
      </w:r>
    </w:p>
    <w:p w:rsidR="00D936B1" w:rsidRPr="00AF74C2" w:rsidRDefault="00AF74C2">
      <w:pPr>
        <w:pStyle w:val="a8"/>
        <w:suppressAutoHyphens/>
        <w:spacing w:before="0" w:after="0"/>
        <w:ind w:left="0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>- рабочее место преподавателя;</w:t>
      </w:r>
    </w:p>
    <w:p w:rsidR="00D936B1" w:rsidRPr="00AF74C2" w:rsidRDefault="00AF74C2">
      <w:pPr>
        <w:pStyle w:val="a8"/>
        <w:suppressAutoHyphens/>
        <w:spacing w:before="0" w:after="0"/>
        <w:ind w:left="0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>- рабочие мест</w:t>
      </w:r>
      <w:r w:rsidRPr="00AF74C2">
        <w:rPr>
          <w:bCs/>
          <w:sz w:val="26"/>
          <w:szCs w:val="26"/>
        </w:rPr>
        <w:t>а по количеству обучающихся;</w:t>
      </w:r>
    </w:p>
    <w:p w:rsidR="00D936B1" w:rsidRPr="00AF74C2" w:rsidRDefault="00AF74C2">
      <w:pPr>
        <w:pStyle w:val="a8"/>
        <w:suppressAutoHyphens/>
        <w:spacing w:before="0" w:after="0"/>
        <w:ind w:left="0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 xml:space="preserve">- комплект учебно-наглядных пособий: </w:t>
      </w:r>
    </w:p>
    <w:p w:rsidR="00D936B1" w:rsidRPr="00AF74C2" w:rsidRDefault="00AF74C2">
      <w:pPr>
        <w:pStyle w:val="a8"/>
        <w:suppressAutoHyphens/>
        <w:spacing w:before="0" w:after="0"/>
        <w:ind w:left="0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>- плакаты и таблицы по безопасности жизнедеятельности;</w:t>
      </w:r>
    </w:p>
    <w:p w:rsidR="00D936B1" w:rsidRPr="00AF74C2" w:rsidRDefault="00AF74C2">
      <w:pPr>
        <w:pStyle w:val="a8"/>
        <w:suppressAutoHyphens/>
        <w:spacing w:before="0" w:after="0"/>
        <w:ind w:left="0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>- плакаты по противодействию терроризму;</w:t>
      </w:r>
    </w:p>
    <w:p w:rsidR="00D936B1" w:rsidRPr="00AF74C2" w:rsidRDefault="00AF74C2">
      <w:pPr>
        <w:pStyle w:val="a8"/>
        <w:suppressAutoHyphens/>
        <w:spacing w:before="0" w:after="0"/>
        <w:ind w:left="0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>- гражданский противогаз ГП-5;</w:t>
      </w:r>
    </w:p>
    <w:p w:rsidR="00D936B1" w:rsidRPr="00AF74C2" w:rsidRDefault="00AF74C2">
      <w:pPr>
        <w:pStyle w:val="a8"/>
        <w:suppressAutoHyphens/>
        <w:spacing w:before="0" w:after="0"/>
        <w:ind w:left="0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>- макет автомата Калашникова;</w:t>
      </w:r>
    </w:p>
    <w:p w:rsidR="00D936B1" w:rsidRPr="00AF74C2" w:rsidRDefault="00AF74C2">
      <w:pPr>
        <w:pStyle w:val="a8"/>
        <w:suppressAutoHyphens/>
        <w:spacing w:before="0" w:after="0"/>
        <w:ind w:left="0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>- тренажёры по отработке навыков</w:t>
      </w:r>
      <w:r w:rsidRPr="00AF74C2">
        <w:rPr>
          <w:bCs/>
          <w:sz w:val="26"/>
          <w:szCs w:val="26"/>
        </w:rPr>
        <w:t xml:space="preserve"> оказания первой помощи;</w:t>
      </w:r>
    </w:p>
    <w:p w:rsidR="00D936B1" w:rsidRPr="00AF74C2" w:rsidRDefault="00AF74C2">
      <w:pPr>
        <w:pStyle w:val="a8"/>
        <w:suppressAutoHyphens/>
        <w:spacing w:before="0" w:after="0"/>
        <w:ind w:left="0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>- комплект противопожарных средств.</w:t>
      </w:r>
    </w:p>
    <w:p w:rsidR="00D936B1" w:rsidRPr="00AF74C2" w:rsidRDefault="00AF74C2">
      <w:pPr>
        <w:pStyle w:val="a8"/>
        <w:suppressAutoHyphens/>
        <w:spacing w:before="0" w:after="0"/>
        <w:ind w:left="0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>Технические средства обучения:</w:t>
      </w:r>
    </w:p>
    <w:p w:rsidR="00D936B1" w:rsidRPr="00AF74C2" w:rsidRDefault="00AF74C2">
      <w:pPr>
        <w:pStyle w:val="a8"/>
        <w:suppressAutoHyphens/>
        <w:spacing w:before="0" w:after="0"/>
        <w:ind w:left="0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>- компьютер с лицензионным программным обеспечением;</w:t>
      </w:r>
    </w:p>
    <w:p w:rsidR="00D936B1" w:rsidRPr="00AF74C2" w:rsidRDefault="00AF74C2">
      <w:pPr>
        <w:pStyle w:val="a8"/>
        <w:suppressAutoHyphens/>
        <w:spacing w:before="0" w:after="0"/>
        <w:ind w:left="0"/>
        <w:jc w:val="both"/>
        <w:rPr>
          <w:b/>
          <w:bCs/>
          <w:sz w:val="26"/>
          <w:szCs w:val="26"/>
        </w:rPr>
      </w:pPr>
      <w:r w:rsidRPr="00AF74C2">
        <w:rPr>
          <w:bCs/>
          <w:sz w:val="26"/>
          <w:szCs w:val="26"/>
        </w:rPr>
        <w:t>- средства аудиовизуализации.</w:t>
      </w:r>
    </w:p>
    <w:p w:rsidR="00D936B1" w:rsidRPr="00AF74C2" w:rsidRDefault="00AF74C2">
      <w:pPr>
        <w:pStyle w:val="a8"/>
        <w:suppressAutoHyphens/>
        <w:ind w:left="-142"/>
        <w:rPr>
          <w:b/>
          <w:bCs/>
          <w:sz w:val="26"/>
          <w:szCs w:val="26"/>
        </w:rPr>
      </w:pPr>
      <w:r w:rsidRPr="00AF74C2">
        <w:rPr>
          <w:b/>
          <w:bCs/>
          <w:sz w:val="26"/>
          <w:szCs w:val="26"/>
        </w:rPr>
        <w:t>3.2. Информационное обеспечение реализации программы</w:t>
      </w:r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AF74C2">
        <w:rPr>
          <w:rFonts w:ascii="Times New Roman" w:hAnsi="Times New Roman"/>
          <w:bCs/>
          <w:sz w:val="26"/>
          <w:szCs w:val="26"/>
        </w:rPr>
        <w:t>Основные источники:</w:t>
      </w:r>
    </w:p>
    <w:p w:rsidR="00D936B1" w:rsidRPr="00AF74C2" w:rsidRDefault="00AF74C2">
      <w:pPr>
        <w:pStyle w:val="a8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/>
        <w:jc w:val="both"/>
        <w:rPr>
          <w:sz w:val="26"/>
          <w:szCs w:val="26"/>
        </w:rPr>
      </w:pPr>
      <w:r w:rsidRPr="00AF74C2">
        <w:rPr>
          <w:sz w:val="26"/>
          <w:szCs w:val="26"/>
        </w:rPr>
        <w:t>Халилов, Ш. А. Безопасность жизнедеятельности : учебное пособие / Ш.А. Халилов, А.Н. Маликов, В.П. Гневанов ; под ред. Ш.А. Халилова. — Москва : ФОРУМ : ИНФРА-М, 2022. — 576 с. — (Среднее профессиональное образование). - ISBN 978-5-8199-0789-4. - Текст : э</w:t>
      </w:r>
      <w:r w:rsidRPr="00AF74C2">
        <w:rPr>
          <w:sz w:val="26"/>
          <w:szCs w:val="26"/>
        </w:rPr>
        <w:t xml:space="preserve">лектронный. - URL: </w:t>
      </w:r>
      <w:hyperlink r:id="rId6">
        <w:r w:rsidRPr="00AF74C2">
          <w:rPr>
            <w:rStyle w:val="-"/>
            <w:sz w:val="26"/>
            <w:szCs w:val="26"/>
          </w:rPr>
          <w:t>https://znanium.com/catalog/product/1815484</w:t>
        </w:r>
      </w:hyperlink>
      <w:r w:rsidRPr="00AF74C2">
        <w:rPr>
          <w:sz w:val="26"/>
          <w:szCs w:val="26"/>
        </w:rPr>
        <w:t xml:space="preserve"> </w:t>
      </w:r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jc w:val="both"/>
        <w:rPr>
          <w:rFonts w:ascii="Times New Roman" w:hAnsi="Times New Roman"/>
          <w:bCs/>
          <w:sz w:val="26"/>
          <w:szCs w:val="26"/>
        </w:rPr>
      </w:pPr>
      <w:r w:rsidRPr="00AF74C2">
        <w:rPr>
          <w:rFonts w:ascii="Times New Roman" w:hAnsi="Times New Roman"/>
          <w:bCs/>
          <w:sz w:val="26"/>
          <w:szCs w:val="26"/>
        </w:rPr>
        <w:t>Дополнительные источники:</w:t>
      </w:r>
    </w:p>
    <w:p w:rsidR="00D936B1" w:rsidRPr="00AF74C2" w:rsidRDefault="00AF74C2">
      <w:pPr>
        <w:pStyle w:val="a8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/>
        <w:jc w:val="both"/>
        <w:rPr>
          <w:bCs/>
          <w:sz w:val="26"/>
          <w:szCs w:val="26"/>
        </w:rPr>
      </w:pPr>
      <w:r w:rsidRPr="00AF74C2">
        <w:rPr>
          <w:sz w:val="26"/>
          <w:szCs w:val="26"/>
        </w:rPr>
        <w:t>Никифоров Л.Л. Безопасность жизнедеятельности. Инфра-М, 2019  (электронное издание).</w:t>
      </w:r>
    </w:p>
    <w:p w:rsidR="00D936B1" w:rsidRPr="00AF74C2" w:rsidRDefault="00AF74C2">
      <w:pPr>
        <w:pStyle w:val="a8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 xml:space="preserve">Белов С.В., </w:t>
      </w:r>
      <w:r w:rsidRPr="00AF74C2">
        <w:rPr>
          <w:bCs/>
          <w:sz w:val="26"/>
          <w:szCs w:val="26"/>
        </w:rPr>
        <w:t>Ильницкая А.В., Козьякова А.Ф. и др. Безопасность жизнедеятельности. Учеб. Для вузов – А.: высш. Шк.,2019</w:t>
      </w:r>
    </w:p>
    <w:p w:rsidR="00D936B1" w:rsidRPr="00AF74C2" w:rsidRDefault="00AF74C2">
      <w:pPr>
        <w:pStyle w:val="a8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>Э.А. Арустанов, Н.В Косалапова,  И.А.Прокапенко, Г.В.Гуськов Безопасность жизнедеятельности 9 издание, 2020</w:t>
      </w:r>
    </w:p>
    <w:p w:rsidR="00D936B1" w:rsidRPr="00AF74C2" w:rsidRDefault="00AF74C2">
      <w:pPr>
        <w:pStyle w:val="a8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 xml:space="preserve">С.С. Чинкин, А.Р. Мадьяров, И.Х. Вахитов, </w:t>
      </w:r>
      <w:r w:rsidRPr="00AF74C2">
        <w:rPr>
          <w:bCs/>
          <w:sz w:val="26"/>
          <w:szCs w:val="26"/>
        </w:rPr>
        <w:t>А.М. Миндубаев.  Основы здорового образа жизни студентов и молодежи, 2018</w:t>
      </w:r>
    </w:p>
    <w:p w:rsidR="00D936B1" w:rsidRPr="00AF74C2" w:rsidRDefault="00D93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jc w:val="both"/>
        <w:rPr>
          <w:rFonts w:ascii="Times New Roman" w:hAnsi="Times New Roman"/>
          <w:bCs/>
          <w:sz w:val="26"/>
          <w:szCs w:val="26"/>
        </w:rPr>
      </w:pPr>
    </w:p>
    <w:p w:rsidR="00D936B1" w:rsidRPr="00AF74C2" w:rsidRDefault="00D93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jc w:val="both"/>
        <w:rPr>
          <w:rFonts w:ascii="Times New Roman" w:hAnsi="Times New Roman"/>
          <w:bCs/>
          <w:sz w:val="26"/>
          <w:szCs w:val="26"/>
        </w:rPr>
      </w:pPr>
    </w:p>
    <w:p w:rsidR="00D936B1" w:rsidRPr="00AF74C2" w:rsidRDefault="00AF74C2">
      <w:pPr>
        <w:pStyle w:val="a8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 xml:space="preserve">Журнал «Основы безопасности жизни» (ОБЖ), </w:t>
      </w:r>
    </w:p>
    <w:p w:rsidR="00D936B1" w:rsidRPr="00AF74C2" w:rsidRDefault="00AF74C2">
      <w:pPr>
        <w:pStyle w:val="a8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</w:rPr>
        <w:t xml:space="preserve"> «Охрана труда» учебник 10-11 кл. Ильницкая А.В. 2020г.</w:t>
      </w:r>
    </w:p>
    <w:p w:rsidR="00D936B1" w:rsidRPr="00AF74C2" w:rsidRDefault="00D93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jc w:val="both"/>
        <w:rPr>
          <w:rFonts w:ascii="Times New Roman" w:hAnsi="Times New Roman"/>
          <w:bCs/>
          <w:sz w:val="26"/>
          <w:szCs w:val="26"/>
        </w:rPr>
      </w:pPr>
    </w:p>
    <w:p w:rsidR="00D936B1" w:rsidRPr="00AF74C2" w:rsidRDefault="00AF74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360"/>
        <w:jc w:val="both"/>
        <w:rPr>
          <w:rFonts w:ascii="Times New Roman" w:hAnsi="Times New Roman"/>
          <w:bCs/>
          <w:sz w:val="26"/>
          <w:szCs w:val="26"/>
        </w:rPr>
      </w:pPr>
      <w:r w:rsidRPr="00AF74C2">
        <w:rPr>
          <w:rFonts w:ascii="Times New Roman" w:hAnsi="Times New Roman"/>
          <w:bCs/>
          <w:sz w:val="26"/>
          <w:szCs w:val="26"/>
        </w:rPr>
        <w:t>Интернет ресурсы:</w:t>
      </w:r>
    </w:p>
    <w:p w:rsidR="00D936B1" w:rsidRPr="00AF74C2" w:rsidRDefault="00AF74C2">
      <w:pPr>
        <w:pStyle w:val="a8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  <w:lang w:val="en-US"/>
        </w:rPr>
        <w:lastRenderedPageBreak/>
        <w:t>School-odz.org</w:t>
      </w:r>
    </w:p>
    <w:p w:rsidR="00D936B1" w:rsidRPr="00AF74C2" w:rsidRDefault="00AF74C2">
      <w:pPr>
        <w:pStyle w:val="a8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  <w:lang w:val="en-US"/>
        </w:rPr>
        <w:t>Alleng.ru/edu/saf.htm</w:t>
      </w:r>
    </w:p>
    <w:p w:rsidR="00D936B1" w:rsidRPr="00AF74C2" w:rsidRDefault="00AF74C2">
      <w:pPr>
        <w:pStyle w:val="a8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contextualSpacing/>
        <w:jc w:val="both"/>
        <w:rPr>
          <w:bCs/>
          <w:sz w:val="26"/>
          <w:szCs w:val="26"/>
        </w:rPr>
      </w:pPr>
      <w:r w:rsidRPr="00AF74C2">
        <w:rPr>
          <w:bCs/>
          <w:sz w:val="26"/>
          <w:szCs w:val="26"/>
          <w:lang w:val="en-US"/>
        </w:rPr>
        <w:t>Uchportl.ru/load/80</w:t>
      </w:r>
    </w:p>
    <w:p w:rsidR="00D936B1" w:rsidRPr="00AF74C2" w:rsidRDefault="00D936B1">
      <w:pPr>
        <w:spacing w:before="240"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:rsidR="00D936B1" w:rsidRPr="00AF74C2" w:rsidRDefault="00AF74C2">
      <w:pPr>
        <w:spacing w:before="240" w:after="0" w:line="240" w:lineRule="auto"/>
        <w:rPr>
          <w:rFonts w:ascii="Times New Roman" w:hAnsi="Times New Roman"/>
          <w:bCs/>
          <w:sz w:val="26"/>
          <w:szCs w:val="26"/>
        </w:rPr>
      </w:pPr>
      <w:r w:rsidRPr="00AF74C2">
        <w:rPr>
          <w:rFonts w:ascii="Times New Roman" w:hAnsi="Times New Roman"/>
          <w:bCs/>
          <w:sz w:val="26"/>
          <w:szCs w:val="26"/>
        </w:rPr>
        <w:t xml:space="preserve">Сервисы и инструменты: </w:t>
      </w:r>
    </w:p>
    <w:p w:rsidR="00D936B1" w:rsidRPr="00AF74C2" w:rsidRDefault="00AF74C2">
      <w:pPr>
        <w:spacing w:before="240" w:after="0" w:line="240" w:lineRule="auto"/>
        <w:rPr>
          <w:rFonts w:ascii="Times New Roman" w:hAnsi="Times New Roman"/>
          <w:i/>
          <w:sz w:val="26"/>
          <w:szCs w:val="26"/>
        </w:rPr>
      </w:pPr>
      <w:r w:rsidRPr="00AF74C2">
        <w:rPr>
          <w:rFonts w:ascii="Times New Roman" w:hAnsi="Times New Roman"/>
          <w:i/>
          <w:sz w:val="26"/>
          <w:szCs w:val="26"/>
        </w:rPr>
        <w:t xml:space="preserve">1. Skype (режим доступа: https://www.skype.com/) </w:t>
      </w:r>
    </w:p>
    <w:p w:rsidR="00D936B1" w:rsidRPr="00AF74C2" w:rsidRDefault="00AF74C2">
      <w:pPr>
        <w:spacing w:before="240" w:after="0" w:line="240" w:lineRule="auto"/>
        <w:rPr>
          <w:rFonts w:ascii="Times New Roman" w:hAnsi="Times New Roman"/>
          <w:sz w:val="26"/>
          <w:szCs w:val="26"/>
        </w:rPr>
      </w:pPr>
      <w:r w:rsidRPr="00AF74C2">
        <w:rPr>
          <w:rFonts w:ascii="Times New Roman" w:hAnsi="Times New Roman"/>
          <w:i/>
          <w:sz w:val="26"/>
          <w:szCs w:val="26"/>
        </w:rPr>
        <w:t xml:space="preserve">2. Zoom (режим доступа: </w:t>
      </w:r>
      <w:hyperlink r:id="rId7">
        <w:r w:rsidRPr="00AF74C2">
          <w:rPr>
            <w:rStyle w:val="-"/>
            <w:rFonts w:ascii="Times New Roman" w:hAnsi="Times New Roman"/>
            <w:i/>
            <w:sz w:val="26"/>
            <w:szCs w:val="26"/>
          </w:rPr>
          <w:t>https://zoom.us/</w:t>
        </w:r>
      </w:hyperlink>
      <w:r w:rsidRPr="00AF74C2">
        <w:rPr>
          <w:rFonts w:ascii="Times New Roman" w:hAnsi="Times New Roman"/>
          <w:i/>
          <w:sz w:val="26"/>
          <w:szCs w:val="26"/>
        </w:rPr>
        <w:t>)</w:t>
      </w:r>
    </w:p>
    <w:p w:rsidR="00D936B1" w:rsidRPr="00AF74C2" w:rsidRDefault="00AF74C2">
      <w:pPr>
        <w:spacing w:before="240" w:after="0" w:line="240" w:lineRule="auto"/>
        <w:rPr>
          <w:rFonts w:ascii="Times New Roman" w:hAnsi="Times New Roman"/>
          <w:i/>
          <w:sz w:val="26"/>
          <w:szCs w:val="26"/>
        </w:rPr>
      </w:pPr>
      <w:r w:rsidRPr="00AF74C2">
        <w:rPr>
          <w:rFonts w:ascii="Times New Roman" w:hAnsi="Times New Roman"/>
          <w:i/>
          <w:sz w:val="26"/>
          <w:szCs w:val="26"/>
        </w:rPr>
        <w:t>3. https://disk.yandex.ru/</w:t>
      </w:r>
    </w:p>
    <w:p w:rsidR="00D936B1" w:rsidRPr="00AF74C2" w:rsidRDefault="00D936B1">
      <w:pPr>
        <w:rPr>
          <w:rFonts w:ascii="Times New Roman" w:hAnsi="Times New Roman"/>
          <w:sz w:val="26"/>
          <w:szCs w:val="26"/>
        </w:rPr>
      </w:pPr>
    </w:p>
    <w:p w:rsidR="00D936B1" w:rsidRPr="00AF74C2" w:rsidRDefault="00D936B1">
      <w:pPr>
        <w:rPr>
          <w:rFonts w:ascii="Times New Roman" w:hAnsi="Times New Roman"/>
          <w:sz w:val="26"/>
          <w:szCs w:val="26"/>
        </w:rPr>
      </w:pPr>
    </w:p>
    <w:p w:rsidR="00D936B1" w:rsidRPr="00AF74C2" w:rsidRDefault="00AF74C2">
      <w:pPr>
        <w:tabs>
          <w:tab w:val="left" w:pos="405"/>
        </w:tabs>
        <w:spacing w:before="480" w:afterAutospacing="1"/>
        <w:rPr>
          <w:rFonts w:ascii="Times New Roman" w:hAnsi="Times New Roman"/>
          <w:b/>
          <w:sz w:val="26"/>
          <w:szCs w:val="26"/>
        </w:rPr>
      </w:pPr>
      <w:r w:rsidRPr="00AF74C2">
        <w:rPr>
          <w:rFonts w:ascii="Times New Roman" w:hAnsi="Times New Roman"/>
          <w:b/>
          <w:sz w:val="26"/>
          <w:szCs w:val="26"/>
        </w:rPr>
        <w:t>4. КОНТРОЛЬ И ОЦЕНКА РЕЗУЛЬТАТОВ ОСВОЕНИЯ УЧЕБНОЙ ДИСЦИПЛИНЫ</w:t>
      </w:r>
    </w:p>
    <w:tbl>
      <w:tblPr>
        <w:tblW w:w="9858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03"/>
        <w:gridCol w:w="3289"/>
        <w:gridCol w:w="2666"/>
      </w:tblGrid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Результаты обу</w:t>
            </w: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чения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методы оценки</w:t>
            </w: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>Уметь: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D936B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D936B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ind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организовать и проводить мероприятия по защите работающих и населения от негативных воздействий чрезвычайных ситуаций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Составлять план мероприятий по защите населения при возникновении ЧС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rPr>
                <w:rStyle w:val="FontStyle54"/>
                <w:sz w:val="26"/>
                <w:szCs w:val="26"/>
              </w:rPr>
            </w:pPr>
            <w:r w:rsidRPr="00AF74C2">
              <w:rPr>
                <w:rStyle w:val="FontStyle54"/>
                <w:sz w:val="26"/>
                <w:szCs w:val="26"/>
              </w:rPr>
              <w:t xml:space="preserve">Экспертная </w:t>
            </w:r>
            <w:r w:rsidRPr="00AF74C2">
              <w:rPr>
                <w:rStyle w:val="FontStyle54"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занятий, выполне</w:t>
            </w:r>
            <w:r w:rsidRPr="00AF74C2">
              <w:rPr>
                <w:rStyle w:val="FontStyle54"/>
                <w:sz w:val="26"/>
                <w:szCs w:val="26"/>
              </w:rPr>
              <w:softHyphen/>
              <w:t>нии домашних работ, тестирова</w:t>
            </w:r>
            <w:r w:rsidRPr="00AF74C2">
              <w:rPr>
                <w:rStyle w:val="FontStyle54"/>
                <w:sz w:val="26"/>
                <w:szCs w:val="26"/>
              </w:rPr>
              <w:softHyphen/>
              <w:t>ния, контрольных работ и других видов текущего контроля</w:t>
            </w:r>
          </w:p>
          <w:p w:rsidR="00D936B1" w:rsidRPr="00AF74C2" w:rsidRDefault="00D936B1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предпринимать профилактические меры для снижения уровня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опасностей различного вида и их последствий в профессиональной деятельности и быту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Правильность применения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профилактических мер для снижения уровня опасностей различного вида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D936B1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ind w:firstLine="147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использовать средства индивидуальной и коллективной защиты от оружия массового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поражения;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 xml:space="preserve">Правильное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использование средств индивидуальной и коллективной защиты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D936B1">
            <w:pPr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применять первичные средства пожаротушения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правильно пользоваться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первичными средствами пожаротушения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D936B1">
            <w:pPr>
              <w:spacing w:before="240"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ориентироваться в перечне военно-учётных специальностей и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самостоятельно определять  среди них родственные полученной профессии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Быстро находить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в перечне военно-учётных специальностей нужные ВУС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D936B1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с полученной профессией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 xml:space="preserve">Правильно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применять профессиональные знания в ходе исполнения обязанностей военной службы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D936B1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применять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способы бесконфликтного общения и саморегуляции в повседневной деятельности 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D936B1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оказывать первую помощь пострадавшим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Быстро и правильно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оказывать первую помощь пострадавшим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D936B1">
            <w:pPr>
              <w:spacing w:before="24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sz w:val="26"/>
                <w:szCs w:val="26"/>
              </w:rPr>
              <w:t>Знать: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D936B1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D936B1">
            <w:pPr>
              <w:spacing w:before="24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ind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принципы обеспечения устойчивости объектов экономики, прогнозирования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Правильно использовать способы борьбы с терроризмом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D936B1">
            <w:pPr>
              <w:rPr>
                <w:rStyle w:val="FontStyle54"/>
                <w:sz w:val="26"/>
                <w:szCs w:val="26"/>
              </w:rPr>
            </w:pPr>
          </w:p>
          <w:p w:rsidR="00D936B1" w:rsidRPr="00AF74C2" w:rsidRDefault="00D936B1">
            <w:pPr>
              <w:rPr>
                <w:rStyle w:val="FontStyle54"/>
                <w:sz w:val="26"/>
                <w:szCs w:val="26"/>
              </w:rPr>
            </w:pPr>
          </w:p>
          <w:p w:rsidR="00D936B1" w:rsidRPr="00AF74C2" w:rsidRDefault="00D936B1">
            <w:pPr>
              <w:rPr>
                <w:rStyle w:val="FontStyle54"/>
                <w:sz w:val="26"/>
                <w:szCs w:val="26"/>
              </w:rPr>
            </w:pPr>
          </w:p>
          <w:p w:rsidR="00D936B1" w:rsidRPr="00AF74C2" w:rsidRDefault="00D936B1">
            <w:pPr>
              <w:rPr>
                <w:rStyle w:val="FontStyle54"/>
                <w:sz w:val="26"/>
                <w:szCs w:val="26"/>
              </w:rPr>
            </w:pPr>
          </w:p>
          <w:p w:rsidR="00D936B1" w:rsidRPr="00AF74C2" w:rsidRDefault="00D936B1">
            <w:pPr>
              <w:rPr>
                <w:rStyle w:val="FontStyle54"/>
                <w:sz w:val="26"/>
                <w:szCs w:val="26"/>
              </w:rPr>
            </w:pPr>
          </w:p>
          <w:p w:rsidR="00D936B1" w:rsidRPr="00AF74C2" w:rsidRDefault="00D936B1">
            <w:pPr>
              <w:rPr>
                <w:rStyle w:val="FontStyle54"/>
                <w:sz w:val="26"/>
                <w:szCs w:val="26"/>
              </w:rPr>
            </w:pPr>
          </w:p>
          <w:p w:rsidR="00D936B1" w:rsidRPr="00AF74C2" w:rsidRDefault="00D936B1">
            <w:pPr>
              <w:rPr>
                <w:rStyle w:val="FontStyle54"/>
                <w:sz w:val="26"/>
                <w:szCs w:val="26"/>
              </w:rPr>
            </w:pPr>
          </w:p>
          <w:p w:rsidR="00D936B1" w:rsidRPr="00AF74C2" w:rsidRDefault="00AF74C2">
            <w:pPr>
              <w:rPr>
                <w:rStyle w:val="FontStyle54"/>
                <w:sz w:val="26"/>
                <w:szCs w:val="26"/>
              </w:rPr>
            </w:pPr>
            <w:r w:rsidRPr="00AF74C2">
              <w:rPr>
                <w:rStyle w:val="FontStyle54"/>
                <w:sz w:val="26"/>
                <w:szCs w:val="26"/>
              </w:rPr>
              <w:t>Экспертная оценка результатов деятельности обучающегося при выполне</w:t>
            </w:r>
            <w:r w:rsidRPr="00AF74C2">
              <w:rPr>
                <w:rStyle w:val="FontStyle54"/>
                <w:sz w:val="26"/>
                <w:szCs w:val="26"/>
              </w:rPr>
              <w:softHyphen/>
              <w:t>нии домашних работ, тестирова</w:t>
            </w:r>
            <w:r w:rsidRPr="00AF74C2">
              <w:rPr>
                <w:rStyle w:val="FontStyle54"/>
                <w:sz w:val="26"/>
                <w:szCs w:val="26"/>
              </w:rPr>
              <w:softHyphen/>
              <w:t xml:space="preserve">ния, и </w:t>
            </w:r>
            <w:r w:rsidRPr="00AF74C2">
              <w:rPr>
                <w:rStyle w:val="FontStyle54"/>
                <w:sz w:val="26"/>
                <w:szCs w:val="26"/>
              </w:rPr>
              <w:lastRenderedPageBreak/>
              <w:t>других видов текущего контроля</w:t>
            </w:r>
          </w:p>
          <w:p w:rsidR="00D936B1" w:rsidRPr="00AF74C2" w:rsidRDefault="00D936B1">
            <w:pPr>
              <w:spacing w:before="24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ind w:firstLine="146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основные виды потенциальных опасностей и их последствия в профессиональной деятельности и  быту, принципы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снижения вероятности их реализации;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Определять в быту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основные виды потенциальных опасностей и их последствия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D936B1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ind w:firstLine="147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задачи и основные мероприятия гражданской обороны,</w:t>
            </w:r>
          </w:p>
          <w:p w:rsidR="00D936B1" w:rsidRPr="00AF74C2" w:rsidRDefault="00AF74C2">
            <w:pPr>
              <w:ind w:firstLine="147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lastRenderedPageBreak/>
              <w:t>способы защиты населения от оружия массового поражения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применять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способы защиты населения от оружия массового поражения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D936B1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ind w:hanging="137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меры пожарной безопасности и правила безопасности поведения при пожарах;</w:t>
            </w:r>
          </w:p>
          <w:p w:rsidR="00D936B1" w:rsidRPr="00AF74C2" w:rsidRDefault="00D936B1">
            <w:pPr>
              <w:spacing w:before="240" w:after="0" w:line="240" w:lineRule="auto"/>
              <w:ind w:firstLine="90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Быстро и точно выполнять правила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безопасности поведения при пожарах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D936B1">
            <w:pPr>
              <w:spacing w:before="24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ind w:firstLine="146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основные виды вооружения, военной техники и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специального снаряжения, состоящих на вооружении (оснащении) воинских подразделений, в которых имеются военно-учётные специальности, родственные профессиям СПО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Правильно распознавать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основные виды вооружения, военной техники и специального снаряжения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D936B1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орг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анизацию и порядок призыва граждан на военную службу и поступления на неё в добровольном порядке;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Не уклоняться от службы в армии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D936B1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ind w:firstLine="146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D936B1" w:rsidRPr="00AF74C2" w:rsidRDefault="00AF74C2">
            <w:pPr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ind w:firstLine="146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Оценивать возможность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применения получаемых профессиональных знаний при исполнении обязанностей военной службы;</w:t>
            </w:r>
          </w:p>
          <w:p w:rsidR="00D936B1" w:rsidRPr="00AF74C2" w:rsidRDefault="00D936B1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D936B1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порядок и правила оказания первой помощи пострадавшим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Быстро и правильно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 xml:space="preserve"> оказывать первую помощь пострадавшим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D936B1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spacing w:before="240" w:after="0" w:line="240" w:lineRule="auto"/>
              <w:ind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принципы обеспечения устойчивости объектов 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Cs/>
                <w:sz w:val="26"/>
                <w:szCs w:val="26"/>
              </w:rPr>
              <w:t>Правильно распознавать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D936B1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6B1" w:rsidRPr="00AF74C2"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деятельности, применительно к различным контекстам.</w:t>
            </w:r>
          </w:p>
          <w:p w:rsidR="00D936B1" w:rsidRPr="00AF74C2" w:rsidRDefault="00D936B1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D936B1" w:rsidRPr="00AF74C2"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F74C2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ОК 04. Работать в коллективе и команде, эффективно взаимодействовать с коллегами, </w:t>
            </w:r>
            <w:r w:rsidRPr="00AF74C2">
              <w:rPr>
                <w:rFonts w:ascii="Times New Roman" w:eastAsia="Times New Roman" w:hAnsi="Times New Roman"/>
                <w:iCs/>
                <w:sz w:val="26"/>
                <w:szCs w:val="26"/>
              </w:rPr>
              <w:t>руководством, клиентами.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Выполнение групповых заданий</w:t>
            </w:r>
          </w:p>
        </w:tc>
      </w:tr>
      <w:tr w:rsidR="00D936B1" w:rsidRPr="00AF74C2"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Оценка выпол</w:t>
            </w:r>
            <w:r w:rsidRPr="00AF74C2">
              <w:rPr>
                <w:rFonts w:ascii="Times New Roman" w:hAnsi="Times New Roman"/>
                <w:sz w:val="26"/>
                <w:szCs w:val="26"/>
              </w:rPr>
              <w:t>нений Практических заданий</w:t>
            </w:r>
          </w:p>
        </w:tc>
      </w:tr>
      <w:tr w:rsidR="00D936B1" w:rsidRPr="00AF74C2"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6B1" w:rsidRPr="00AF74C2" w:rsidRDefault="00AF7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 xml:space="preserve">Оценка выполнений Практических заданий по </w:t>
            </w:r>
          </w:p>
          <w:p w:rsidR="00D936B1" w:rsidRPr="00AF74C2" w:rsidRDefault="00AF74C2">
            <w:pPr>
              <w:spacing w:before="24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физической  подготовленности.</w:t>
            </w:r>
          </w:p>
        </w:tc>
      </w:tr>
      <w:tr w:rsidR="00D936B1" w:rsidRPr="00AF74C2"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936B1" w:rsidRPr="00AF74C2"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pStyle w:val="20"/>
              <w:spacing w:line="276" w:lineRule="auto"/>
              <w:ind w:left="135"/>
              <w:jc w:val="both"/>
              <w:rPr>
                <w:sz w:val="26"/>
                <w:szCs w:val="26"/>
              </w:rPr>
            </w:pPr>
            <w:r w:rsidRPr="00AF74C2">
              <w:rPr>
                <w:sz w:val="26"/>
                <w:szCs w:val="26"/>
              </w:rPr>
              <w:t>ЛР.13 Соблюдающий</w:t>
            </w:r>
            <w:r w:rsidRPr="00AF74C2">
              <w:rPr>
                <w:spacing w:val="1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и</w:t>
            </w:r>
            <w:r w:rsidRPr="00AF74C2">
              <w:rPr>
                <w:spacing w:val="1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пропагандирующий</w:t>
            </w:r>
            <w:r w:rsidRPr="00AF74C2">
              <w:rPr>
                <w:spacing w:val="1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правила</w:t>
            </w:r>
            <w:r w:rsidRPr="00AF74C2">
              <w:rPr>
                <w:spacing w:val="1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здорового</w:t>
            </w:r>
            <w:r w:rsidRPr="00AF74C2">
              <w:rPr>
                <w:spacing w:val="1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и</w:t>
            </w:r>
            <w:r w:rsidRPr="00AF74C2">
              <w:rPr>
                <w:spacing w:val="1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безопасного</w:t>
            </w:r>
            <w:r w:rsidRPr="00AF74C2">
              <w:rPr>
                <w:spacing w:val="-57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образа</w:t>
            </w:r>
            <w:r w:rsidRPr="00AF74C2">
              <w:rPr>
                <w:spacing w:val="1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жизни,</w:t>
            </w:r>
            <w:r w:rsidRPr="00AF74C2">
              <w:rPr>
                <w:spacing w:val="1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спорта;</w:t>
            </w:r>
            <w:r w:rsidRPr="00AF74C2">
              <w:rPr>
                <w:spacing w:val="1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предупреждающий</w:t>
            </w:r>
            <w:r w:rsidRPr="00AF74C2">
              <w:rPr>
                <w:spacing w:val="1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либо</w:t>
            </w:r>
            <w:r w:rsidRPr="00AF74C2">
              <w:rPr>
                <w:spacing w:val="1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преодолевающий</w:t>
            </w:r>
            <w:r w:rsidRPr="00AF74C2">
              <w:rPr>
                <w:spacing w:val="1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зависимости</w:t>
            </w:r>
            <w:r w:rsidRPr="00AF74C2">
              <w:rPr>
                <w:spacing w:val="13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от</w:t>
            </w:r>
            <w:r w:rsidRPr="00AF74C2">
              <w:rPr>
                <w:spacing w:val="14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алкоголя,</w:t>
            </w:r>
            <w:r w:rsidRPr="00AF74C2">
              <w:rPr>
                <w:spacing w:val="13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табака,</w:t>
            </w:r>
            <w:r w:rsidRPr="00AF74C2">
              <w:rPr>
                <w:spacing w:val="13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психоактивных</w:t>
            </w:r>
            <w:r w:rsidRPr="00AF74C2">
              <w:rPr>
                <w:spacing w:val="14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веществ,</w:t>
            </w:r>
            <w:r w:rsidRPr="00AF74C2">
              <w:rPr>
                <w:spacing w:val="13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азартных</w:t>
            </w:r>
            <w:r w:rsidRPr="00AF74C2">
              <w:rPr>
                <w:spacing w:val="13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игр</w:t>
            </w:r>
            <w:r w:rsidRPr="00AF74C2">
              <w:rPr>
                <w:spacing w:val="13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AF74C2">
              <w:rPr>
                <w:spacing w:val="1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или стремительно меняющихся ситуациях;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D936B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936B1" w:rsidRPr="00AF74C2" w:rsidRDefault="00D936B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936B1" w:rsidRPr="00AF74C2" w:rsidRDefault="00AF74C2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AF74C2">
              <w:rPr>
                <w:rFonts w:ascii="Times New Roman" w:hAnsi="Times New Roman"/>
                <w:sz w:val="26"/>
                <w:szCs w:val="26"/>
              </w:rPr>
              <w:t>Оценка выполнений Практических заданий</w:t>
            </w:r>
          </w:p>
        </w:tc>
      </w:tr>
      <w:tr w:rsidR="00D936B1" w:rsidRPr="00AF74C2"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pStyle w:val="20"/>
              <w:spacing w:line="276" w:lineRule="auto"/>
              <w:ind w:left="135"/>
              <w:jc w:val="both"/>
              <w:rPr>
                <w:color w:val="000000"/>
                <w:sz w:val="26"/>
                <w:szCs w:val="26"/>
              </w:rPr>
            </w:pPr>
            <w:r w:rsidRPr="00AF74C2">
              <w:rPr>
                <w:sz w:val="26"/>
                <w:szCs w:val="26"/>
              </w:rPr>
              <w:t xml:space="preserve">ЛР.14 Заботящийся о защите </w:t>
            </w:r>
            <w:r w:rsidRPr="00AF74C2">
              <w:rPr>
                <w:sz w:val="26"/>
                <w:szCs w:val="26"/>
              </w:rPr>
              <w:t>окружающей среды, собственной и чужой безопасности,</w:t>
            </w:r>
            <w:r w:rsidRPr="00AF74C2">
              <w:rPr>
                <w:spacing w:val="-2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в</w:t>
            </w:r>
            <w:r w:rsidRPr="00AF74C2">
              <w:rPr>
                <w:spacing w:val="-3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том</w:t>
            </w:r>
            <w:r w:rsidRPr="00AF74C2">
              <w:rPr>
                <w:spacing w:val="-2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числе</w:t>
            </w:r>
            <w:r w:rsidRPr="00AF74C2">
              <w:rPr>
                <w:spacing w:val="-2"/>
                <w:sz w:val="26"/>
                <w:szCs w:val="26"/>
              </w:rPr>
              <w:t xml:space="preserve"> </w:t>
            </w:r>
            <w:r w:rsidRPr="00AF74C2">
              <w:rPr>
                <w:sz w:val="26"/>
                <w:szCs w:val="26"/>
              </w:rPr>
              <w:t>цифровой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D936B1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D936B1" w:rsidRPr="00AF74C2"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AF74C2">
            <w:pPr>
              <w:pStyle w:val="20"/>
              <w:spacing w:line="276" w:lineRule="auto"/>
              <w:ind w:left="135"/>
              <w:jc w:val="both"/>
              <w:rPr>
                <w:color w:val="000000"/>
                <w:sz w:val="26"/>
                <w:szCs w:val="26"/>
              </w:rPr>
            </w:pPr>
            <w:r w:rsidRPr="00AF74C2">
              <w:rPr>
                <w:sz w:val="26"/>
                <w:szCs w:val="26"/>
              </w:rP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6B1" w:rsidRPr="00AF74C2" w:rsidRDefault="00D936B1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</w:tc>
      </w:tr>
    </w:tbl>
    <w:p w:rsidR="00D936B1" w:rsidRPr="00AF74C2" w:rsidRDefault="00D936B1">
      <w:pPr>
        <w:rPr>
          <w:rFonts w:ascii="Times New Roman" w:hAnsi="Times New Roman"/>
          <w:sz w:val="26"/>
          <w:szCs w:val="26"/>
        </w:rPr>
      </w:pPr>
    </w:p>
    <w:sectPr w:rsidR="00D936B1" w:rsidRPr="00AF74C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D13EC"/>
    <w:multiLevelType w:val="multilevel"/>
    <w:tmpl w:val="E9A6387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30574A"/>
    <w:multiLevelType w:val="multilevel"/>
    <w:tmpl w:val="E5E2A18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2936299D"/>
    <w:multiLevelType w:val="multilevel"/>
    <w:tmpl w:val="59E884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10220"/>
    <w:multiLevelType w:val="multilevel"/>
    <w:tmpl w:val="4DD0BB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9B26D2F"/>
    <w:multiLevelType w:val="multilevel"/>
    <w:tmpl w:val="02D2A4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5">
    <w:nsid w:val="4B4254F6"/>
    <w:multiLevelType w:val="multilevel"/>
    <w:tmpl w:val="35BCD720"/>
    <w:lvl w:ilvl="0">
      <w:start w:val="1"/>
      <w:numFmt w:val="decimal"/>
      <w:lvlText w:val="%1."/>
      <w:lvlJc w:val="left"/>
      <w:pPr>
        <w:ind w:left="70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24" w:hanging="360"/>
      </w:pPr>
    </w:lvl>
    <w:lvl w:ilvl="2">
      <w:start w:val="1"/>
      <w:numFmt w:val="lowerRoman"/>
      <w:lvlText w:val="%3."/>
      <w:lvlJc w:val="right"/>
      <w:pPr>
        <w:ind w:left="2144" w:hanging="180"/>
      </w:pPr>
    </w:lvl>
    <w:lvl w:ilvl="3">
      <w:start w:val="1"/>
      <w:numFmt w:val="decimal"/>
      <w:lvlText w:val="%4."/>
      <w:lvlJc w:val="left"/>
      <w:pPr>
        <w:ind w:left="2864" w:hanging="360"/>
      </w:pPr>
    </w:lvl>
    <w:lvl w:ilvl="4">
      <w:start w:val="1"/>
      <w:numFmt w:val="lowerLetter"/>
      <w:lvlText w:val="%5."/>
      <w:lvlJc w:val="left"/>
      <w:pPr>
        <w:ind w:left="3584" w:hanging="360"/>
      </w:pPr>
    </w:lvl>
    <w:lvl w:ilvl="5">
      <w:start w:val="1"/>
      <w:numFmt w:val="lowerRoman"/>
      <w:lvlText w:val="%6."/>
      <w:lvlJc w:val="right"/>
      <w:pPr>
        <w:ind w:left="4304" w:hanging="180"/>
      </w:pPr>
    </w:lvl>
    <w:lvl w:ilvl="6">
      <w:start w:val="1"/>
      <w:numFmt w:val="decimal"/>
      <w:lvlText w:val="%7."/>
      <w:lvlJc w:val="left"/>
      <w:pPr>
        <w:ind w:left="5024" w:hanging="360"/>
      </w:pPr>
    </w:lvl>
    <w:lvl w:ilvl="7">
      <w:start w:val="1"/>
      <w:numFmt w:val="lowerLetter"/>
      <w:lvlText w:val="%8."/>
      <w:lvlJc w:val="left"/>
      <w:pPr>
        <w:ind w:left="5744" w:hanging="360"/>
      </w:pPr>
    </w:lvl>
    <w:lvl w:ilvl="8">
      <w:start w:val="1"/>
      <w:numFmt w:val="lowerRoman"/>
      <w:lvlText w:val="%9."/>
      <w:lvlJc w:val="right"/>
      <w:pPr>
        <w:ind w:left="6464" w:hanging="180"/>
      </w:pPr>
    </w:lvl>
  </w:abstractNum>
  <w:abstractNum w:abstractNumId="6">
    <w:nsid w:val="4F361A9C"/>
    <w:multiLevelType w:val="multilevel"/>
    <w:tmpl w:val="3078B79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suff w:val="space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50AE6AC2"/>
    <w:multiLevelType w:val="multilevel"/>
    <w:tmpl w:val="E2267C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B43C6E"/>
    <w:multiLevelType w:val="multilevel"/>
    <w:tmpl w:val="10DE58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5AD7404B"/>
    <w:multiLevelType w:val="multilevel"/>
    <w:tmpl w:val="88CC7F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5B6D38C8"/>
    <w:multiLevelType w:val="multilevel"/>
    <w:tmpl w:val="3A5433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E732CBB"/>
    <w:multiLevelType w:val="multilevel"/>
    <w:tmpl w:val="6C58FF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47DAD"/>
    <w:multiLevelType w:val="multilevel"/>
    <w:tmpl w:val="4EC08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1"/>
  </w:num>
  <w:num w:numId="9">
    <w:abstractNumId w:val="12"/>
  </w:num>
  <w:num w:numId="10">
    <w:abstractNumId w:val="7"/>
  </w:num>
  <w:num w:numId="11">
    <w:abstractNumId w:val="1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B1"/>
    <w:rsid w:val="00AF74C2"/>
    <w:rsid w:val="00D9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122E3-6CED-4FBD-9CFA-A11E0692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1FB"/>
    <w:pPr>
      <w:spacing w:after="200" w:line="276" w:lineRule="auto"/>
    </w:pPr>
    <w:rPr>
      <w:rFonts w:ascii="Calibri" w:eastAsiaTheme="minorEastAsia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11FB"/>
    <w:pPr>
      <w:keepNext/>
      <w:spacing w:before="240" w:after="60" w:line="240" w:lineRule="auto"/>
      <w:outlineLvl w:val="0"/>
    </w:pPr>
    <w:rPr>
      <w:rFonts w:ascii="Arial" w:hAnsi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5911FB"/>
    <w:rPr>
      <w:rFonts w:ascii="Arial" w:eastAsiaTheme="minorEastAsia" w:hAnsi="Arial" w:cs="Times New Roman"/>
      <w:b/>
      <w:bCs/>
      <w:kern w:val="2"/>
      <w:sz w:val="32"/>
      <w:szCs w:val="32"/>
      <w:lang w:eastAsia="ru-RU"/>
    </w:rPr>
  </w:style>
  <w:style w:type="character" w:customStyle="1" w:styleId="FontStyle49">
    <w:name w:val="Font Style49"/>
    <w:basedOn w:val="a0"/>
    <w:uiPriority w:val="99"/>
    <w:qFormat/>
    <w:rsid w:val="005911FB"/>
    <w:rPr>
      <w:rFonts w:ascii="Arial" w:hAnsi="Arial" w:cs="Arial"/>
      <w:b/>
      <w:bCs/>
      <w:sz w:val="26"/>
      <w:szCs w:val="26"/>
    </w:rPr>
  </w:style>
  <w:style w:type="character" w:customStyle="1" w:styleId="FontStyle54">
    <w:name w:val="Font Style54"/>
    <w:basedOn w:val="a0"/>
    <w:uiPriority w:val="99"/>
    <w:qFormat/>
    <w:rsid w:val="005911FB"/>
    <w:rPr>
      <w:rFonts w:ascii="Times New Roman" w:hAnsi="Times New Roman" w:cs="Times New Roman"/>
      <w:sz w:val="20"/>
      <w:szCs w:val="20"/>
    </w:rPr>
  </w:style>
  <w:style w:type="character" w:customStyle="1" w:styleId="-">
    <w:name w:val="Интернет-ссылка"/>
    <w:basedOn w:val="a0"/>
    <w:rsid w:val="00447EA6"/>
    <w:rPr>
      <w:color w:val="0000FF"/>
      <w:u w:val="single"/>
    </w:rPr>
  </w:style>
  <w:style w:type="character" w:customStyle="1" w:styleId="2">
    <w:name w:val="Основной текст с отступом 2 Знак"/>
    <w:basedOn w:val="a0"/>
    <w:link w:val="2"/>
    <w:qFormat/>
    <w:rsid w:val="001D7B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  <w:b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/>
      <w:b/>
      <w:sz w:val="24"/>
    </w:rPr>
  </w:style>
  <w:style w:type="character" w:customStyle="1" w:styleId="ListLabel47">
    <w:name w:val="ListLabel 47"/>
    <w:qFormat/>
    <w:rPr>
      <w:b/>
    </w:rPr>
  </w:style>
  <w:style w:type="character" w:customStyle="1" w:styleId="ListLabel48">
    <w:name w:val="ListLabel 48"/>
    <w:qFormat/>
    <w:rPr>
      <w:color w:val="000000"/>
    </w:rPr>
  </w:style>
  <w:style w:type="character" w:customStyle="1" w:styleId="ListLabel49">
    <w:name w:val="ListLabel 49"/>
    <w:qFormat/>
    <w:rPr>
      <w:rFonts w:cs="Times New Roman"/>
      <w:b/>
    </w:rPr>
  </w:style>
  <w:style w:type="character" w:customStyle="1" w:styleId="ListLabel50">
    <w:name w:val="ListLabel 50"/>
    <w:qFormat/>
  </w:style>
  <w:style w:type="character" w:customStyle="1" w:styleId="ListLabel51">
    <w:name w:val="ListLabel 51"/>
    <w:qFormat/>
    <w:rPr>
      <w:rFonts w:ascii="Times New Roman" w:hAnsi="Times New Roman"/>
      <w:i/>
      <w:sz w:val="24"/>
      <w:szCs w:val="24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5911F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a"/>
    <w:uiPriority w:val="99"/>
    <w:qFormat/>
    <w:rsid w:val="005911FB"/>
    <w:pPr>
      <w:widowControl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4">
    <w:name w:val="Style24"/>
    <w:basedOn w:val="a"/>
    <w:uiPriority w:val="99"/>
    <w:qFormat/>
    <w:rsid w:val="005911FB"/>
    <w:pPr>
      <w:widowControl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qFormat/>
    <w:rsid w:val="005911FB"/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20">
    <w:name w:val="Body Text Indent 2"/>
    <w:basedOn w:val="a"/>
    <w:qFormat/>
    <w:rsid w:val="001D7B84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1D7B84"/>
    <w:pPr>
      <w:spacing w:after="0" w:line="240" w:lineRule="auto"/>
      <w:ind w:left="110"/>
    </w:pPr>
    <w:rPr>
      <w:rFonts w:ascii="Times New Roman" w:eastAsia="Times New Roman" w:hAnsi="Times New Roman"/>
      <w:lang w:eastAsia="en-US"/>
    </w:rPr>
  </w:style>
  <w:style w:type="table" w:styleId="a9">
    <w:name w:val="Table Grid"/>
    <w:basedOn w:val="a1"/>
    <w:uiPriority w:val="59"/>
    <w:rsid w:val="005911FB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5911FB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1548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15</Pages>
  <Words>3123</Words>
  <Characters>17802</Characters>
  <Application>Microsoft Office Word</Application>
  <DocSecurity>0</DocSecurity>
  <Lines>148</Lines>
  <Paragraphs>41</Paragraphs>
  <ScaleCrop>false</ScaleCrop>
  <Company/>
  <LinksUpToDate>false</LinksUpToDate>
  <CharactersWithSpaces>20884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dc:description/>
  <cp:lastModifiedBy>Юлия</cp:lastModifiedBy>
  <cp:revision>15</cp:revision>
  <dcterms:created xsi:type="dcterms:W3CDTF">2021-02-17T16:20:00Z</dcterms:created>
  <dcterms:modified xsi:type="dcterms:W3CDTF">2022-11-08T07:32:00Z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